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7B7A89" w14:textId="77777777" w:rsidR="005A7904" w:rsidRDefault="00A55F8D" w:rsidP="005A7904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 </w:t>
      </w:r>
      <w:r w:rsidR="005A7904">
        <w:rPr>
          <w:rFonts w:cstheme="minorHAnsi"/>
          <w:b/>
          <w:sz w:val="28"/>
          <w:szCs w:val="28"/>
        </w:rPr>
        <w:t>Emlékeztető</w:t>
      </w:r>
    </w:p>
    <w:p w14:paraId="2E18A573" w14:textId="0E8EC3C7" w:rsidR="005A7904" w:rsidRDefault="005A7904" w:rsidP="00E765A5">
      <w:pPr>
        <w:jc w:val="center"/>
        <w:rPr>
          <w:rFonts w:cstheme="minorHAnsi"/>
          <w:b/>
        </w:rPr>
      </w:pPr>
      <w:r>
        <w:rPr>
          <w:rFonts w:cstheme="minorHAnsi"/>
          <w:b/>
        </w:rPr>
        <w:t xml:space="preserve">készült </w:t>
      </w:r>
      <w:r w:rsidR="001148B6">
        <w:rPr>
          <w:rFonts w:cstheme="minorHAnsi"/>
          <w:b/>
        </w:rPr>
        <w:t xml:space="preserve">2019. </w:t>
      </w:r>
      <w:r w:rsidR="00896FCD">
        <w:rPr>
          <w:rFonts w:cstheme="minorHAnsi"/>
          <w:b/>
        </w:rPr>
        <w:t>októbe</w:t>
      </w:r>
      <w:r w:rsidR="00FC3F57">
        <w:rPr>
          <w:rFonts w:cstheme="minorHAnsi"/>
          <w:b/>
        </w:rPr>
        <w:t xml:space="preserve">r </w:t>
      </w:r>
      <w:r w:rsidR="00896FCD">
        <w:rPr>
          <w:rFonts w:cstheme="minorHAnsi"/>
          <w:b/>
        </w:rPr>
        <w:t>1</w:t>
      </w:r>
      <w:r w:rsidR="00E765A5">
        <w:rPr>
          <w:rFonts w:cstheme="minorHAnsi"/>
          <w:b/>
        </w:rPr>
        <w:t>-é</w:t>
      </w:r>
      <w:r w:rsidR="001148B6">
        <w:rPr>
          <w:rFonts w:cstheme="minorHAnsi"/>
          <w:b/>
        </w:rPr>
        <w:t>n</w:t>
      </w:r>
      <w:r>
        <w:rPr>
          <w:rFonts w:cstheme="minorHAnsi"/>
          <w:b/>
        </w:rPr>
        <w:t xml:space="preserve"> megtartott elnökségi ülésről</w:t>
      </w:r>
    </w:p>
    <w:p w14:paraId="028FF1CA" w14:textId="77777777" w:rsidR="005A7904" w:rsidRDefault="005A7904" w:rsidP="005A7904">
      <w:pPr>
        <w:jc w:val="center"/>
        <w:rPr>
          <w:rFonts w:cstheme="minorHAnsi"/>
        </w:rPr>
      </w:pPr>
      <w:r>
        <w:rPr>
          <w:rFonts w:cstheme="minorHAnsi"/>
          <w:b/>
          <w:sz w:val="24"/>
          <w:szCs w:val="24"/>
        </w:rPr>
        <w:t xml:space="preserve">Helyszín: </w:t>
      </w:r>
      <w:r>
        <w:rPr>
          <w:rFonts w:cstheme="minorHAnsi"/>
        </w:rPr>
        <w:t>Budapest XIII. Váci út 184.</w:t>
      </w:r>
    </w:p>
    <w:p w14:paraId="673B9105" w14:textId="77777777" w:rsidR="005A7904" w:rsidRPr="00C927C7" w:rsidRDefault="005A7904" w:rsidP="005A7904">
      <w:pPr>
        <w:jc w:val="center"/>
        <w:rPr>
          <w:rFonts w:cstheme="minorHAnsi"/>
          <w:sz w:val="24"/>
          <w:szCs w:val="24"/>
        </w:rPr>
      </w:pPr>
    </w:p>
    <w:tbl>
      <w:tblPr>
        <w:tblStyle w:val="Tblzategyszer51"/>
        <w:tblW w:w="0" w:type="auto"/>
        <w:tblLook w:val="04A0" w:firstRow="1" w:lastRow="0" w:firstColumn="1" w:lastColumn="0" w:noHBand="0" w:noVBand="1"/>
      </w:tblPr>
      <w:tblGrid>
        <w:gridCol w:w="3054"/>
        <w:gridCol w:w="4113"/>
        <w:gridCol w:w="1905"/>
      </w:tblGrid>
      <w:tr w:rsidR="005A7904" w14:paraId="3E595198" w14:textId="77777777" w:rsidTr="00617C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054" w:type="dxa"/>
          </w:tcPr>
          <w:p w14:paraId="73376753" w14:textId="77777777" w:rsidR="005A7904" w:rsidRPr="00C927C7" w:rsidRDefault="005A7904" w:rsidP="009A7E59">
            <w:pPr>
              <w:jc w:val="center"/>
              <w:rPr>
                <w:rFonts w:cs="Times New Roman"/>
                <w:b/>
                <w:i w:val="0"/>
              </w:rPr>
            </w:pPr>
            <w:r w:rsidRPr="00C927C7">
              <w:rPr>
                <w:rFonts w:cs="Times New Roman"/>
                <w:b/>
              </w:rPr>
              <w:t>Név</w:t>
            </w:r>
          </w:p>
        </w:tc>
        <w:tc>
          <w:tcPr>
            <w:tcW w:w="4113" w:type="dxa"/>
          </w:tcPr>
          <w:p w14:paraId="2F83CB52" w14:textId="77777777" w:rsidR="005A7904" w:rsidRPr="00C927C7" w:rsidRDefault="005A7904" w:rsidP="009A7E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i w:val="0"/>
              </w:rPr>
            </w:pPr>
            <w:r w:rsidRPr="00C927C7">
              <w:rPr>
                <w:rFonts w:cs="Times New Roman"/>
                <w:b/>
              </w:rPr>
              <w:t>Titulus</w:t>
            </w:r>
          </w:p>
        </w:tc>
        <w:tc>
          <w:tcPr>
            <w:tcW w:w="1905" w:type="dxa"/>
          </w:tcPr>
          <w:p w14:paraId="6E1BDF7B" w14:textId="77777777" w:rsidR="005A7904" w:rsidRPr="00C927C7" w:rsidRDefault="005A7904" w:rsidP="009A7E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i w:val="0"/>
              </w:rPr>
            </w:pPr>
            <w:r w:rsidRPr="00C927C7">
              <w:rPr>
                <w:rFonts w:cs="Times New Roman"/>
                <w:b/>
              </w:rPr>
              <w:t>Jelen van</w:t>
            </w:r>
          </w:p>
        </w:tc>
      </w:tr>
      <w:tr w:rsidR="005A7904" w14:paraId="514205FC" w14:textId="77777777" w:rsidTr="00617C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039BFAE1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959FB">
              <w:rPr>
                <w:rFonts w:cs="Times New Roman"/>
                <w:b/>
                <w:sz w:val="24"/>
                <w:szCs w:val="24"/>
              </w:rPr>
              <w:t>Dr. Margitai Barnabás</w:t>
            </w:r>
          </w:p>
        </w:tc>
        <w:tc>
          <w:tcPr>
            <w:tcW w:w="4113" w:type="dxa"/>
          </w:tcPr>
          <w:p w14:paraId="11F4483B" w14:textId="77777777" w:rsidR="005A7904" w:rsidRPr="00AA006D" w:rsidRDefault="005A7904" w:rsidP="009A7E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AA006D">
              <w:rPr>
                <w:rFonts w:cs="Times New Roman"/>
              </w:rPr>
              <w:t>Elnök</w:t>
            </w:r>
          </w:p>
        </w:tc>
        <w:tc>
          <w:tcPr>
            <w:tcW w:w="1905" w:type="dxa"/>
          </w:tcPr>
          <w:p w14:paraId="6383C5A4" w14:textId="77777777" w:rsidR="005A7904" w:rsidRPr="00AA006D" w:rsidRDefault="005A7904" w:rsidP="009A7E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x</w:t>
            </w:r>
          </w:p>
        </w:tc>
      </w:tr>
      <w:tr w:rsidR="005A7904" w14:paraId="2CECC911" w14:textId="77777777" w:rsidTr="00617C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6CEC737B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959FB">
              <w:rPr>
                <w:rFonts w:cs="Times New Roman"/>
                <w:b/>
                <w:sz w:val="24"/>
                <w:szCs w:val="24"/>
              </w:rPr>
              <w:t>Róka László</w:t>
            </w:r>
          </w:p>
        </w:tc>
        <w:tc>
          <w:tcPr>
            <w:tcW w:w="4113" w:type="dxa"/>
          </w:tcPr>
          <w:p w14:paraId="461714D8" w14:textId="77777777" w:rsidR="005A7904" w:rsidRPr="00AA006D" w:rsidRDefault="005A7904" w:rsidP="009A7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Főtitkár</w:t>
            </w:r>
          </w:p>
        </w:tc>
        <w:tc>
          <w:tcPr>
            <w:tcW w:w="1905" w:type="dxa"/>
          </w:tcPr>
          <w:p w14:paraId="7E877051" w14:textId="77777777" w:rsidR="005A7904" w:rsidRPr="00AA006D" w:rsidRDefault="005A7904" w:rsidP="009A7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x</w:t>
            </w:r>
          </w:p>
        </w:tc>
      </w:tr>
      <w:tr w:rsidR="005A7904" w14:paraId="5374DD84" w14:textId="77777777" w:rsidTr="00617C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12EA4B8C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8959FB">
              <w:rPr>
                <w:rFonts w:cs="Times New Roman"/>
                <w:b/>
                <w:sz w:val="24"/>
                <w:szCs w:val="24"/>
              </w:rPr>
              <w:t>Dogossy</w:t>
            </w:r>
            <w:proofErr w:type="spellEnd"/>
            <w:r w:rsidRPr="008959FB">
              <w:rPr>
                <w:rFonts w:cs="Times New Roman"/>
                <w:b/>
                <w:sz w:val="24"/>
                <w:szCs w:val="24"/>
              </w:rPr>
              <w:t xml:space="preserve"> Péter</w:t>
            </w:r>
          </w:p>
        </w:tc>
        <w:tc>
          <w:tcPr>
            <w:tcW w:w="4113" w:type="dxa"/>
          </w:tcPr>
          <w:p w14:paraId="41610071" w14:textId="77777777" w:rsidR="005A7904" w:rsidRPr="00AA006D" w:rsidRDefault="00413186" w:rsidP="004131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Forgalmazókat képviselő elnökségi tag</w:t>
            </w:r>
          </w:p>
        </w:tc>
        <w:tc>
          <w:tcPr>
            <w:tcW w:w="1905" w:type="dxa"/>
          </w:tcPr>
          <w:p w14:paraId="415ACCF0" w14:textId="083413D9" w:rsidR="005A7904" w:rsidRPr="00AA006D" w:rsidRDefault="004B0946" w:rsidP="009A7E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5A7904" w14:paraId="3E797D1B" w14:textId="77777777" w:rsidTr="00617C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4562F1FC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8959FB">
              <w:rPr>
                <w:rFonts w:cs="Times New Roman"/>
                <w:b/>
                <w:sz w:val="24"/>
                <w:szCs w:val="24"/>
              </w:rPr>
              <w:t>Bucsy</w:t>
            </w:r>
            <w:proofErr w:type="spellEnd"/>
            <w:r w:rsidRPr="008959FB">
              <w:rPr>
                <w:rFonts w:cs="Times New Roman"/>
                <w:b/>
                <w:sz w:val="24"/>
                <w:szCs w:val="24"/>
              </w:rPr>
              <w:t xml:space="preserve"> Katalin</w:t>
            </w:r>
          </w:p>
        </w:tc>
        <w:tc>
          <w:tcPr>
            <w:tcW w:w="4113" w:type="dxa"/>
          </w:tcPr>
          <w:p w14:paraId="7FEA3300" w14:textId="77777777" w:rsidR="005A7904" w:rsidRPr="00AA006D" w:rsidRDefault="005A7904" w:rsidP="009A7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Hallókészülék Tagozatvezető</w:t>
            </w:r>
          </w:p>
        </w:tc>
        <w:tc>
          <w:tcPr>
            <w:tcW w:w="1905" w:type="dxa"/>
          </w:tcPr>
          <w:p w14:paraId="56B37AC3" w14:textId="35DE0495" w:rsidR="005A7904" w:rsidRPr="00AA006D" w:rsidRDefault="006D53A9" w:rsidP="009A7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5A7904" w14:paraId="2683C532" w14:textId="77777777" w:rsidTr="00617C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55C14EB9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959FB">
              <w:rPr>
                <w:rFonts w:cs="Times New Roman"/>
                <w:b/>
                <w:sz w:val="24"/>
                <w:szCs w:val="24"/>
              </w:rPr>
              <w:t xml:space="preserve">Dr. </w:t>
            </w:r>
            <w:proofErr w:type="spellStart"/>
            <w:r w:rsidRPr="008959FB">
              <w:rPr>
                <w:rFonts w:cs="Times New Roman"/>
                <w:b/>
                <w:sz w:val="24"/>
                <w:szCs w:val="24"/>
              </w:rPr>
              <w:t>Hagymási</w:t>
            </w:r>
            <w:proofErr w:type="spellEnd"/>
            <w:r w:rsidRPr="008959FB">
              <w:rPr>
                <w:rFonts w:cs="Times New Roman"/>
                <w:b/>
                <w:sz w:val="24"/>
                <w:szCs w:val="24"/>
              </w:rPr>
              <w:t xml:space="preserve"> Miklós</w:t>
            </w:r>
          </w:p>
        </w:tc>
        <w:tc>
          <w:tcPr>
            <w:tcW w:w="4113" w:type="dxa"/>
          </w:tcPr>
          <w:p w14:paraId="73F5E7D8" w14:textId="77777777" w:rsidR="005A7904" w:rsidRPr="00AA006D" w:rsidRDefault="005A7904" w:rsidP="009A7E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 xml:space="preserve">Forgalomba hozók </w:t>
            </w:r>
            <w:r w:rsidR="00413186" w:rsidRPr="00413186">
              <w:rPr>
                <w:rFonts w:cs="Times New Roman"/>
              </w:rPr>
              <w:t>képviselő elnökségi tag</w:t>
            </w:r>
          </w:p>
        </w:tc>
        <w:tc>
          <w:tcPr>
            <w:tcW w:w="1905" w:type="dxa"/>
          </w:tcPr>
          <w:p w14:paraId="3BCC451A" w14:textId="721F9D40" w:rsidR="005A7904" w:rsidRPr="00AA006D" w:rsidRDefault="00A91487" w:rsidP="009A7E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5A7904" w14:paraId="4B6236AF" w14:textId="77777777" w:rsidTr="00617C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2830E555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959FB">
              <w:rPr>
                <w:rFonts w:cs="Times New Roman"/>
                <w:b/>
                <w:sz w:val="24"/>
                <w:szCs w:val="24"/>
              </w:rPr>
              <w:t>Dr. Markovics Gyula</w:t>
            </w:r>
          </w:p>
        </w:tc>
        <w:tc>
          <w:tcPr>
            <w:tcW w:w="4113" w:type="dxa"/>
          </w:tcPr>
          <w:p w14:paraId="76DAC35E" w14:textId="1EC95BB1" w:rsidR="005A7904" w:rsidRPr="00AA006D" w:rsidRDefault="00413186" w:rsidP="009A7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09 Tagozatot képviselő elnökségi tag</w:t>
            </w:r>
          </w:p>
        </w:tc>
        <w:tc>
          <w:tcPr>
            <w:tcW w:w="1905" w:type="dxa"/>
          </w:tcPr>
          <w:p w14:paraId="4185F704" w14:textId="3F6CBAA2" w:rsidR="005A7904" w:rsidRPr="00AA006D" w:rsidRDefault="004B0946" w:rsidP="009A7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5A7904" w14:paraId="095A8042" w14:textId="77777777" w:rsidTr="00617C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11D8B670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959FB">
              <w:rPr>
                <w:rFonts w:cs="Times New Roman"/>
                <w:b/>
                <w:sz w:val="24"/>
                <w:szCs w:val="24"/>
              </w:rPr>
              <w:t>Hári Zita</w:t>
            </w:r>
          </w:p>
        </w:tc>
        <w:tc>
          <w:tcPr>
            <w:tcW w:w="4113" w:type="dxa"/>
          </w:tcPr>
          <w:p w14:paraId="41DB9884" w14:textId="77777777" w:rsidR="005A7904" w:rsidRPr="00AA006D" w:rsidRDefault="005A7904" w:rsidP="009A7E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Etikai Bizottsági tag</w:t>
            </w:r>
          </w:p>
        </w:tc>
        <w:tc>
          <w:tcPr>
            <w:tcW w:w="1905" w:type="dxa"/>
          </w:tcPr>
          <w:p w14:paraId="2076D1C7" w14:textId="37A33B7B" w:rsidR="00E765A5" w:rsidRPr="00AA006D" w:rsidRDefault="00A91487" w:rsidP="00E765A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x</w:t>
            </w:r>
          </w:p>
        </w:tc>
      </w:tr>
      <w:tr w:rsidR="005A7904" w14:paraId="039392E6" w14:textId="77777777" w:rsidTr="00617C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6FF729F5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959FB">
              <w:rPr>
                <w:rFonts w:cs="Times New Roman"/>
                <w:b/>
                <w:sz w:val="24"/>
                <w:szCs w:val="24"/>
              </w:rPr>
              <w:t>Horváth Gergely</w:t>
            </w:r>
          </w:p>
        </w:tc>
        <w:tc>
          <w:tcPr>
            <w:tcW w:w="4113" w:type="dxa"/>
          </w:tcPr>
          <w:p w14:paraId="78118EDE" w14:textId="77777777" w:rsidR="005A7904" w:rsidRPr="00AA006D" w:rsidRDefault="005A7904" w:rsidP="009A7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Felügyelő Bizottsági tag</w:t>
            </w:r>
          </w:p>
        </w:tc>
        <w:tc>
          <w:tcPr>
            <w:tcW w:w="1905" w:type="dxa"/>
          </w:tcPr>
          <w:p w14:paraId="54A2C605" w14:textId="13553C28" w:rsidR="005A7904" w:rsidRPr="00AA006D" w:rsidRDefault="00497FAF" w:rsidP="009A7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5A7904" w14:paraId="5298D834" w14:textId="77777777" w:rsidTr="00617C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4F77364E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959FB">
              <w:rPr>
                <w:rFonts w:cs="Times New Roman"/>
                <w:b/>
                <w:sz w:val="24"/>
                <w:szCs w:val="24"/>
              </w:rPr>
              <w:t>Kucseráné Baranyi Katalin</w:t>
            </w:r>
          </w:p>
        </w:tc>
        <w:tc>
          <w:tcPr>
            <w:tcW w:w="4113" w:type="dxa"/>
          </w:tcPr>
          <w:p w14:paraId="2B6B2362" w14:textId="77777777" w:rsidR="005A7904" w:rsidRPr="00AA006D" w:rsidRDefault="005A7904" w:rsidP="004131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06 Tagozat</w:t>
            </w:r>
            <w:r w:rsidR="00413186">
              <w:rPr>
                <w:rFonts w:cs="Times New Roman"/>
              </w:rPr>
              <w:t>ot képviselő elnökségi tag</w:t>
            </w:r>
          </w:p>
        </w:tc>
        <w:tc>
          <w:tcPr>
            <w:tcW w:w="1905" w:type="dxa"/>
          </w:tcPr>
          <w:p w14:paraId="4839204C" w14:textId="4EBB9A50" w:rsidR="005A7904" w:rsidRPr="00AA006D" w:rsidRDefault="00A91487" w:rsidP="009A7E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5A7904" w14:paraId="701F7AC1" w14:textId="77777777" w:rsidTr="00617C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4CAB1F80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959FB">
              <w:rPr>
                <w:rFonts w:cs="Times New Roman"/>
                <w:b/>
                <w:sz w:val="24"/>
                <w:szCs w:val="24"/>
              </w:rPr>
              <w:t>Mezei Zoltán</w:t>
            </w:r>
          </w:p>
        </w:tc>
        <w:tc>
          <w:tcPr>
            <w:tcW w:w="4113" w:type="dxa"/>
          </w:tcPr>
          <w:p w14:paraId="5BE45ED2" w14:textId="77777777" w:rsidR="005A7904" w:rsidRPr="00AA006D" w:rsidRDefault="005A7904" w:rsidP="009A7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12-15-18 Tagozat</w:t>
            </w:r>
            <w:r w:rsidR="00413186">
              <w:rPr>
                <w:rFonts w:cs="Times New Roman"/>
              </w:rPr>
              <w:t>ot</w:t>
            </w:r>
            <w:r w:rsidR="00413186">
              <w:t xml:space="preserve"> </w:t>
            </w:r>
            <w:r w:rsidR="00413186" w:rsidRPr="00413186">
              <w:rPr>
                <w:rFonts w:cs="Times New Roman"/>
              </w:rPr>
              <w:t>képviselő elnökségi tag</w:t>
            </w:r>
          </w:p>
        </w:tc>
        <w:tc>
          <w:tcPr>
            <w:tcW w:w="1905" w:type="dxa"/>
          </w:tcPr>
          <w:p w14:paraId="631678A7" w14:textId="77777777" w:rsidR="005A7904" w:rsidRPr="00AA006D" w:rsidRDefault="005A7904" w:rsidP="009A7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5A7904" w14:paraId="1B9B52FB" w14:textId="77777777" w:rsidTr="00617C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02B52106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959FB">
              <w:rPr>
                <w:rFonts w:cs="Times New Roman"/>
                <w:b/>
                <w:sz w:val="24"/>
                <w:szCs w:val="24"/>
              </w:rPr>
              <w:t>Nagy Attila</w:t>
            </w:r>
          </w:p>
        </w:tc>
        <w:tc>
          <w:tcPr>
            <w:tcW w:w="4113" w:type="dxa"/>
          </w:tcPr>
          <w:p w14:paraId="79C08DA9" w14:textId="77777777" w:rsidR="005A7904" w:rsidRPr="00AA006D" w:rsidRDefault="005A7904" w:rsidP="004131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04 Tagozat</w:t>
            </w:r>
            <w:r w:rsidR="00413186">
              <w:rPr>
                <w:rFonts w:cs="Times New Roman"/>
              </w:rPr>
              <w:t>ot képviselő elnökségi tag</w:t>
            </w:r>
          </w:p>
        </w:tc>
        <w:tc>
          <w:tcPr>
            <w:tcW w:w="1905" w:type="dxa"/>
          </w:tcPr>
          <w:p w14:paraId="6B078C39" w14:textId="50259837" w:rsidR="005A7904" w:rsidRPr="00AA006D" w:rsidRDefault="004B0946" w:rsidP="004B0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5A7904" w14:paraId="7A679A0B" w14:textId="77777777" w:rsidTr="00617C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30CB2CCB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8959FB">
              <w:rPr>
                <w:rFonts w:cs="Times New Roman"/>
                <w:b/>
                <w:sz w:val="24"/>
                <w:szCs w:val="24"/>
              </w:rPr>
              <w:t>Plavecz</w:t>
            </w:r>
            <w:proofErr w:type="spellEnd"/>
            <w:r w:rsidRPr="008959FB">
              <w:rPr>
                <w:rFonts w:cs="Times New Roman"/>
                <w:b/>
                <w:sz w:val="24"/>
                <w:szCs w:val="24"/>
              </w:rPr>
              <w:t xml:space="preserve"> Lívia</w:t>
            </w:r>
          </w:p>
        </w:tc>
        <w:tc>
          <w:tcPr>
            <w:tcW w:w="4113" w:type="dxa"/>
          </w:tcPr>
          <w:p w14:paraId="7D8237C4" w14:textId="77777777" w:rsidR="005A7904" w:rsidRPr="00AA006D" w:rsidRDefault="005A7904" w:rsidP="009A7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Etikai Bizottsági tag</w:t>
            </w:r>
          </w:p>
        </w:tc>
        <w:tc>
          <w:tcPr>
            <w:tcW w:w="1905" w:type="dxa"/>
          </w:tcPr>
          <w:p w14:paraId="07A25A1C" w14:textId="77777777" w:rsidR="005A7904" w:rsidRPr="00AA006D" w:rsidRDefault="00FD6F07" w:rsidP="009A7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5A7904" w14:paraId="455586AE" w14:textId="77777777" w:rsidTr="00617C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738D88D6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959FB">
              <w:rPr>
                <w:rFonts w:cs="Times New Roman"/>
                <w:b/>
                <w:sz w:val="24"/>
                <w:szCs w:val="24"/>
              </w:rPr>
              <w:t>Rácz Viktor</w:t>
            </w:r>
          </w:p>
        </w:tc>
        <w:tc>
          <w:tcPr>
            <w:tcW w:w="4113" w:type="dxa"/>
          </w:tcPr>
          <w:p w14:paraId="17C768DD" w14:textId="77777777" w:rsidR="005A7904" w:rsidRPr="00AA006D" w:rsidRDefault="005A7904" w:rsidP="009A7E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Etikai Bizottság Elnöke</w:t>
            </w:r>
          </w:p>
        </w:tc>
        <w:tc>
          <w:tcPr>
            <w:tcW w:w="1905" w:type="dxa"/>
          </w:tcPr>
          <w:p w14:paraId="580EA825" w14:textId="4EC2B539" w:rsidR="005A7904" w:rsidRPr="00AA006D" w:rsidRDefault="004B0946" w:rsidP="009A7E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x</w:t>
            </w:r>
          </w:p>
        </w:tc>
      </w:tr>
      <w:tr w:rsidR="005A7904" w14:paraId="6E07B091" w14:textId="77777777" w:rsidTr="00617C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7D1CA8FC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8959FB">
              <w:rPr>
                <w:rFonts w:cs="Times New Roman"/>
                <w:b/>
                <w:sz w:val="24"/>
                <w:szCs w:val="24"/>
              </w:rPr>
              <w:t>Rising</w:t>
            </w:r>
            <w:proofErr w:type="spellEnd"/>
            <w:r w:rsidRPr="008959FB">
              <w:rPr>
                <w:rFonts w:cs="Times New Roman"/>
                <w:b/>
                <w:sz w:val="24"/>
                <w:szCs w:val="24"/>
              </w:rPr>
              <w:t xml:space="preserve"> Károlyné</w:t>
            </w:r>
          </w:p>
        </w:tc>
        <w:tc>
          <w:tcPr>
            <w:tcW w:w="4113" w:type="dxa"/>
          </w:tcPr>
          <w:p w14:paraId="4F8BBB57" w14:textId="77777777" w:rsidR="005A7904" w:rsidRPr="00AA006D" w:rsidRDefault="005A7904" w:rsidP="004131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02 Tagozat</w:t>
            </w:r>
            <w:r w:rsidR="00413186">
              <w:rPr>
                <w:rFonts w:cs="Times New Roman"/>
              </w:rPr>
              <w:t>ot képviselő elnökségi tag</w:t>
            </w:r>
          </w:p>
        </w:tc>
        <w:tc>
          <w:tcPr>
            <w:tcW w:w="1905" w:type="dxa"/>
          </w:tcPr>
          <w:p w14:paraId="3E9ED2BF" w14:textId="6470D31D" w:rsidR="005A7904" w:rsidRPr="00AA006D" w:rsidRDefault="00A91487" w:rsidP="009A7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x</w:t>
            </w:r>
          </w:p>
        </w:tc>
      </w:tr>
      <w:tr w:rsidR="005A7904" w14:paraId="044BF610" w14:textId="77777777" w:rsidTr="00617C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380D99F2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959FB">
              <w:rPr>
                <w:rFonts w:cs="Times New Roman"/>
                <w:b/>
                <w:sz w:val="24"/>
                <w:szCs w:val="24"/>
              </w:rPr>
              <w:t>Szász-Fejér István</w:t>
            </w:r>
          </w:p>
        </w:tc>
        <w:tc>
          <w:tcPr>
            <w:tcW w:w="4113" w:type="dxa"/>
          </w:tcPr>
          <w:p w14:paraId="7CD7A8B6" w14:textId="77777777" w:rsidR="005A7904" w:rsidRPr="00AA006D" w:rsidRDefault="005A7904" w:rsidP="009A7E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Felügyelő Bizottság Elnöke</w:t>
            </w:r>
          </w:p>
        </w:tc>
        <w:tc>
          <w:tcPr>
            <w:tcW w:w="1905" w:type="dxa"/>
          </w:tcPr>
          <w:p w14:paraId="7870391D" w14:textId="72146AF5" w:rsidR="005A7904" w:rsidRPr="00AA006D" w:rsidRDefault="004B0946" w:rsidP="009A7E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5A7904" w14:paraId="5EDAC857" w14:textId="77777777" w:rsidTr="00617C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712B8645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959FB">
              <w:rPr>
                <w:rFonts w:cs="Times New Roman"/>
                <w:b/>
                <w:sz w:val="24"/>
                <w:szCs w:val="24"/>
              </w:rPr>
              <w:t>Tóth Attila</w:t>
            </w:r>
          </w:p>
        </w:tc>
        <w:tc>
          <w:tcPr>
            <w:tcW w:w="4113" w:type="dxa"/>
          </w:tcPr>
          <w:p w14:paraId="2DCB09B1" w14:textId="77777777" w:rsidR="005A7904" w:rsidRPr="00AA006D" w:rsidRDefault="005A7904" w:rsidP="004131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21 Tagozat</w:t>
            </w:r>
            <w:r w:rsidR="00413186">
              <w:rPr>
                <w:rFonts w:cs="Times New Roman"/>
              </w:rPr>
              <w:t>ot képviselő elnökségi tag</w:t>
            </w:r>
          </w:p>
        </w:tc>
        <w:tc>
          <w:tcPr>
            <w:tcW w:w="1905" w:type="dxa"/>
          </w:tcPr>
          <w:p w14:paraId="613F9242" w14:textId="165B463B" w:rsidR="005A7904" w:rsidRPr="00AA006D" w:rsidRDefault="004B0946" w:rsidP="009A7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</w:tbl>
    <w:p w14:paraId="0A448DB2" w14:textId="77777777" w:rsidR="005A7904" w:rsidRDefault="005A7904" w:rsidP="005A7904">
      <w:pPr>
        <w:jc w:val="center"/>
        <w:rPr>
          <w:rFonts w:cs="Times New Roman"/>
          <w:b/>
        </w:rPr>
      </w:pPr>
    </w:p>
    <w:p w14:paraId="405C6AEA" w14:textId="77777777" w:rsidR="00FD6F07" w:rsidRDefault="005A7904" w:rsidP="00BB59C8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  <w:b/>
          <w:u w:val="single"/>
        </w:rPr>
        <w:t>Napirendi pontok</w:t>
      </w:r>
      <w:r>
        <w:rPr>
          <w:rFonts w:cstheme="minorHAnsi"/>
        </w:rPr>
        <w:t xml:space="preserve">: </w:t>
      </w:r>
    </w:p>
    <w:p w14:paraId="347E58D8" w14:textId="77777777" w:rsidR="00617C12" w:rsidRDefault="00617C12" w:rsidP="00617C12">
      <w:pPr>
        <w:shd w:val="clear" w:color="auto" w:fill="FFFFFF"/>
        <w:spacing w:after="0" w:line="240" w:lineRule="auto"/>
        <w:rPr>
          <w:color w:val="000000"/>
          <w:u w:val="single"/>
          <w:lang w:eastAsia="hu-HU"/>
        </w:rPr>
      </w:pPr>
    </w:p>
    <w:p w14:paraId="1D77AE0C" w14:textId="282D8D42" w:rsidR="004B0946" w:rsidRDefault="004B0946" w:rsidP="004B0946">
      <w:pPr>
        <w:pStyle w:val="Listaszerbekezds"/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lang w:eastAsia="hu-HU"/>
        </w:rPr>
      </w:pPr>
      <w:r>
        <w:rPr>
          <w:lang w:eastAsia="hu-HU"/>
        </w:rPr>
        <w:t>GYSE Ágazati egyeztetésről beszámoló</w:t>
      </w:r>
    </w:p>
    <w:p w14:paraId="135CB23E" w14:textId="6D72DF80" w:rsidR="004B0946" w:rsidRDefault="004B0946" w:rsidP="004B0946">
      <w:pPr>
        <w:pStyle w:val="Listaszerbekezds"/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lang w:eastAsia="hu-HU"/>
        </w:rPr>
      </w:pPr>
      <w:r>
        <w:rPr>
          <w:lang w:eastAsia="hu-HU"/>
        </w:rPr>
        <w:t>FESZ XIX. Kongresszus zárás</w:t>
      </w:r>
    </w:p>
    <w:p w14:paraId="741B4F1E" w14:textId="52C1DF8F" w:rsidR="0089180E" w:rsidRPr="004B0946" w:rsidRDefault="004B0946" w:rsidP="004B0946">
      <w:pPr>
        <w:pStyle w:val="Listaszerbekezds"/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b/>
          <w:color w:val="000000"/>
          <w:lang w:eastAsia="hu-HU"/>
        </w:rPr>
      </w:pPr>
      <w:r>
        <w:rPr>
          <w:lang w:eastAsia="hu-HU"/>
        </w:rPr>
        <w:t>Egyebek</w:t>
      </w:r>
    </w:p>
    <w:p w14:paraId="74103BE2" w14:textId="77777777" w:rsidR="004B0946" w:rsidRDefault="004B0946" w:rsidP="00BB59C8">
      <w:pPr>
        <w:shd w:val="clear" w:color="auto" w:fill="FFFFFF"/>
        <w:spacing w:after="0" w:line="240" w:lineRule="auto"/>
        <w:jc w:val="both"/>
        <w:rPr>
          <w:b/>
          <w:color w:val="000000"/>
          <w:lang w:eastAsia="hu-HU"/>
        </w:rPr>
      </w:pPr>
    </w:p>
    <w:p w14:paraId="4F3B9B14" w14:textId="79E57D98" w:rsidR="002729A8" w:rsidRDefault="002729A8" w:rsidP="00BB59C8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  <w:r>
        <w:rPr>
          <w:b/>
          <w:color w:val="000000"/>
          <w:lang w:eastAsia="hu-HU"/>
        </w:rPr>
        <w:t>Dr. Margitai Barnabás</w:t>
      </w:r>
      <w:r>
        <w:rPr>
          <w:color w:val="000000"/>
          <w:lang w:eastAsia="hu-HU"/>
        </w:rPr>
        <w:t xml:space="preserve">, elnök köszöntötte a megjelent elnökségi tagokat. </w:t>
      </w:r>
    </w:p>
    <w:p w14:paraId="32F64A5C" w14:textId="4FBA7C25" w:rsidR="00111088" w:rsidRDefault="00111088" w:rsidP="00BB59C8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  <w:r>
        <w:rPr>
          <w:color w:val="000000"/>
          <w:lang w:eastAsia="hu-HU"/>
        </w:rPr>
        <w:t xml:space="preserve">A </w:t>
      </w:r>
      <w:r w:rsidR="009B7E63">
        <w:rPr>
          <w:color w:val="000000"/>
          <w:lang w:eastAsia="hu-HU"/>
        </w:rPr>
        <w:t>napirendi</w:t>
      </w:r>
      <w:r>
        <w:rPr>
          <w:color w:val="000000"/>
          <w:lang w:eastAsia="hu-HU"/>
        </w:rPr>
        <w:t xml:space="preserve"> pontokat az elnökség elfogadta, az alábbi sorrendben tárgyalta.</w:t>
      </w:r>
    </w:p>
    <w:p w14:paraId="24A7DE78" w14:textId="3630A7DD" w:rsidR="00111088" w:rsidRDefault="00111088" w:rsidP="00111088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</w:p>
    <w:p w14:paraId="03A487B4" w14:textId="492F80B8" w:rsidR="004B0946" w:rsidRPr="0085567C" w:rsidRDefault="0085567C" w:rsidP="0085567C">
      <w:pPr>
        <w:pStyle w:val="Listaszerbekezds"/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b/>
          <w:color w:val="000000"/>
          <w:lang w:eastAsia="hu-HU"/>
        </w:rPr>
      </w:pPr>
      <w:r w:rsidRPr="0085567C">
        <w:rPr>
          <w:b/>
          <w:color w:val="000000"/>
          <w:lang w:eastAsia="hu-HU"/>
        </w:rPr>
        <w:t xml:space="preserve">napirend </w:t>
      </w:r>
    </w:p>
    <w:p w14:paraId="3595A6DF" w14:textId="68DBD7D2" w:rsidR="0085567C" w:rsidRDefault="0085567C" w:rsidP="0085567C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  <w:r>
        <w:rPr>
          <w:color w:val="000000"/>
          <w:lang w:eastAsia="hu-HU"/>
        </w:rPr>
        <w:t xml:space="preserve">Dr. Margitai Barnabás beszámolt arról, hogy szeptember </w:t>
      </w:r>
      <w:r w:rsidRPr="0085567C">
        <w:rPr>
          <w:color w:val="000000"/>
          <w:lang w:eastAsia="hu-HU"/>
        </w:rPr>
        <w:t>26</w:t>
      </w:r>
      <w:r>
        <w:rPr>
          <w:color w:val="000000"/>
          <w:lang w:eastAsia="hu-HU"/>
        </w:rPr>
        <w:t>-án</w:t>
      </w:r>
      <w:r w:rsidRPr="0085567C">
        <w:rPr>
          <w:color w:val="000000"/>
          <w:lang w:eastAsia="hu-HU"/>
        </w:rPr>
        <w:t xml:space="preserve"> </w:t>
      </w:r>
      <w:proofErr w:type="gramStart"/>
      <w:r w:rsidRPr="0085567C">
        <w:rPr>
          <w:color w:val="000000"/>
          <w:lang w:eastAsia="hu-HU"/>
        </w:rPr>
        <w:t>a</w:t>
      </w:r>
      <w:proofErr w:type="gramEnd"/>
      <w:r w:rsidRPr="0085567C">
        <w:rPr>
          <w:color w:val="000000"/>
          <w:lang w:eastAsia="hu-HU"/>
        </w:rPr>
        <w:t xml:space="preserve"> ÖPOSZ Pénztár</w:t>
      </w:r>
      <w:r w:rsidR="00802882">
        <w:rPr>
          <w:color w:val="000000"/>
          <w:lang w:eastAsia="hu-HU"/>
        </w:rPr>
        <w:t xml:space="preserve"> K</w:t>
      </w:r>
      <w:r w:rsidRPr="0085567C">
        <w:rPr>
          <w:color w:val="000000"/>
          <w:lang w:eastAsia="hu-HU"/>
        </w:rPr>
        <w:t xml:space="preserve">onferenciáján </w:t>
      </w:r>
      <w:r>
        <w:rPr>
          <w:color w:val="000000"/>
          <w:lang w:eastAsia="hu-HU"/>
        </w:rPr>
        <w:t xml:space="preserve">lehetősége volt </w:t>
      </w:r>
      <w:proofErr w:type="spellStart"/>
      <w:r w:rsidRPr="0085567C">
        <w:rPr>
          <w:color w:val="000000"/>
          <w:lang w:eastAsia="hu-HU"/>
        </w:rPr>
        <w:t>Dr</w:t>
      </w:r>
      <w:proofErr w:type="spellEnd"/>
      <w:r w:rsidRPr="0085567C">
        <w:rPr>
          <w:color w:val="000000"/>
          <w:lang w:eastAsia="hu-HU"/>
        </w:rPr>
        <w:t xml:space="preserve"> Horváth Ildikó Államtitkár Asszon</w:t>
      </w:r>
      <w:r>
        <w:rPr>
          <w:color w:val="000000"/>
          <w:lang w:eastAsia="hu-HU"/>
        </w:rPr>
        <w:t>n</w:t>
      </w:r>
      <w:r w:rsidRPr="0085567C">
        <w:rPr>
          <w:color w:val="000000"/>
          <w:lang w:eastAsia="hu-HU"/>
        </w:rPr>
        <w:t>y</w:t>
      </w:r>
      <w:r>
        <w:rPr>
          <w:color w:val="000000"/>
          <w:lang w:eastAsia="hu-HU"/>
        </w:rPr>
        <w:t>al egyeztetni, mely</w:t>
      </w:r>
      <w:r w:rsidR="00CC24D7">
        <w:rPr>
          <w:color w:val="000000"/>
          <w:lang w:eastAsia="hu-HU"/>
        </w:rPr>
        <w:t xml:space="preserve"> szerint</w:t>
      </w:r>
      <w:r>
        <w:rPr>
          <w:color w:val="000000"/>
          <w:lang w:eastAsia="hu-HU"/>
        </w:rPr>
        <w:t xml:space="preserve"> a szakmai szervezetek és az NBF (Nemzeti Betegfórum) </w:t>
      </w:r>
      <w:r w:rsidR="002F5694">
        <w:rPr>
          <w:color w:val="000000"/>
          <w:lang w:eastAsia="hu-HU"/>
        </w:rPr>
        <w:t>valamint</w:t>
      </w:r>
      <w:r>
        <w:rPr>
          <w:color w:val="000000"/>
          <w:lang w:eastAsia="hu-HU"/>
        </w:rPr>
        <w:t xml:space="preserve"> a MEOSZ (Mozgássérültek Egyesületeinek Országos Szövetsége)  meghívást kapott október 10-e 10 órára  </w:t>
      </w:r>
      <w:r w:rsidR="002F5694">
        <w:rPr>
          <w:color w:val="000000"/>
          <w:lang w:eastAsia="hu-HU"/>
        </w:rPr>
        <w:t>az Államtitkárságra.</w:t>
      </w:r>
    </w:p>
    <w:p w14:paraId="350C78DF" w14:textId="1C49DC79" w:rsidR="002F5694" w:rsidRDefault="002F5694" w:rsidP="0085567C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  <w:r>
        <w:rPr>
          <w:color w:val="000000"/>
          <w:lang w:eastAsia="hu-HU"/>
        </w:rPr>
        <w:t xml:space="preserve">Az elnökségi megbeszélés célja, hogy megvitassuk, mi a FESZ tagjainak, tagozatainak </w:t>
      </w:r>
      <w:proofErr w:type="gramStart"/>
      <w:r>
        <w:rPr>
          <w:color w:val="000000"/>
          <w:lang w:eastAsia="hu-HU"/>
        </w:rPr>
        <w:t>javaslata</w:t>
      </w:r>
      <w:proofErr w:type="gramEnd"/>
      <w:r>
        <w:rPr>
          <w:color w:val="000000"/>
          <w:lang w:eastAsia="hu-HU"/>
        </w:rPr>
        <w:t xml:space="preserve"> amit a szakmai szervezetek közötti megbeszélésen a FESZ képviselhet.</w:t>
      </w:r>
    </w:p>
    <w:p w14:paraId="589BCD58" w14:textId="6C219C6E" w:rsidR="005E2D11" w:rsidRDefault="005E2D11" w:rsidP="0085567C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</w:p>
    <w:p w14:paraId="441DDA8B" w14:textId="77777777" w:rsidR="00CC24D7" w:rsidRDefault="005E2D11" w:rsidP="0085567C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  <w:r>
        <w:rPr>
          <w:color w:val="000000"/>
          <w:lang w:eastAsia="hu-HU"/>
        </w:rPr>
        <w:t xml:space="preserve">Az egyeztetésen 3 nagy </w:t>
      </w:r>
      <w:r w:rsidR="00CC24D7">
        <w:rPr>
          <w:color w:val="000000"/>
          <w:lang w:eastAsia="hu-HU"/>
        </w:rPr>
        <w:t xml:space="preserve">együttműködő </w:t>
      </w:r>
      <w:r>
        <w:rPr>
          <w:color w:val="000000"/>
          <w:lang w:eastAsia="hu-HU"/>
        </w:rPr>
        <w:t xml:space="preserve">szövetség FESZ-OSZ-ETOSZ </w:t>
      </w:r>
      <w:r w:rsidR="00CC24D7">
        <w:rPr>
          <w:color w:val="000000"/>
          <w:lang w:eastAsia="hu-HU"/>
        </w:rPr>
        <w:t>vesz részt. A</w:t>
      </w:r>
      <w:r>
        <w:rPr>
          <w:color w:val="000000"/>
          <w:lang w:eastAsia="hu-HU"/>
        </w:rPr>
        <w:t xml:space="preserve">z egyedi gyártók képviseletei </w:t>
      </w:r>
      <w:r w:rsidR="00CC24D7">
        <w:rPr>
          <w:color w:val="000000"/>
          <w:lang w:eastAsia="hu-HU"/>
        </w:rPr>
        <w:t xml:space="preserve">az </w:t>
      </w:r>
      <w:r>
        <w:rPr>
          <w:color w:val="000000"/>
          <w:lang w:eastAsia="hu-HU"/>
        </w:rPr>
        <w:t>OCSZ-OMI-OPRA nehezen jutnak konszenzusra</w:t>
      </w:r>
      <w:r w:rsidR="00CC24D7">
        <w:rPr>
          <w:color w:val="000000"/>
          <w:lang w:eastAsia="hu-HU"/>
        </w:rPr>
        <w:t xml:space="preserve"> egymással és a nagy szövetségekkel.</w:t>
      </w:r>
    </w:p>
    <w:p w14:paraId="0B15A240" w14:textId="4DA2906C" w:rsidR="00CC24D7" w:rsidRDefault="005E2D11" w:rsidP="0085567C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  <w:r>
        <w:rPr>
          <w:color w:val="000000"/>
          <w:lang w:eastAsia="hu-HU"/>
        </w:rPr>
        <w:t xml:space="preserve">A FESZ javaslatai a korábban elkészített </w:t>
      </w:r>
      <w:r w:rsidR="00CC24D7">
        <w:rPr>
          <w:color w:val="000000"/>
          <w:lang w:eastAsia="hu-HU"/>
        </w:rPr>
        <w:t xml:space="preserve">és készülő </w:t>
      </w:r>
      <w:r>
        <w:rPr>
          <w:color w:val="000000"/>
          <w:lang w:eastAsia="hu-HU"/>
        </w:rPr>
        <w:t>pozíció papírjaira épülnek</w:t>
      </w:r>
      <w:r w:rsidR="00CC24D7">
        <w:rPr>
          <w:color w:val="000000"/>
          <w:lang w:eastAsia="hu-HU"/>
        </w:rPr>
        <w:t>, melyek a</w:t>
      </w:r>
      <w:r>
        <w:rPr>
          <w:color w:val="000000"/>
          <w:lang w:eastAsia="hu-HU"/>
        </w:rPr>
        <w:t>:</w:t>
      </w:r>
    </w:p>
    <w:p w14:paraId="72E55BA7" w14:textId="3F0DAF94" w:rsidR="005E2D11" w:rsidRDefault="005E2D11" w:rsidP="0085567C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  <w:r>
        <w:rPr>
          <w:color w:val="000000"/>
          <w:lang w:eastAsia="hu-HU"/>
        </w:rPr>
        <w:t xml:space="preserve"> </w:t>
      </w:r>
    </w:p>
    <w:p w14:paraId="0B11EA2D" w14:textId="77777777" w:rsidR="005E2D11" w:rsidRDefault="005E2D11" w:rsidP="0085567C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  <w:r>
        <w:rPr>
          <w:color w:val="000000"/>
          <w:lang w:eastAsia="hu-HU"/>
        </w:rPr>
        <w:t xml:space="preserve">1. kiszolgálási díj, </w:t>
      </w:r>
    </w:p>
    <w:p w14:paraId="6D5381BD" w14:textId="77F4640C" w:rsidR="005E2D11" w:rsidRDefault="005E2D11" w:rsidP="0085567C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  <w:r>
        <w:rPr>
          <w:color w:val="000000"/>
          <w:lang w:eastAsia="hu-HU"/>
        </w:rPr>
        <w:t xml:space="preserve">2. </w:t>
      </w:r>
      <w:proofErr w:type="spellStart"/>
      <w:r>
        <w:rPr>
          <w:color w:val="000000"/>
          <w:lang w:eastAsia="hu-HU"/>
        </w:rPr>
        <w:t>közgyógy</w:t>
      </w:r>
      <w:proofErr w:type="spellEnd"/>
      <w:r>
        <w:rPr>
          <w:color w:val="000000"/>
          <w:lang w:eastAsia="hu-HU"/>
        </w:rPr>
        <w:t xml:space="preserve"> </w:t>
      </w:r>
      <w:proofErr w:type="spellStart"/>
      <w:r>
        <w:rPr>
          <w:color w:val="000000"/>
          <w:lang w:eastAsia="hu-HU"/>
        </w:rPr>
        <w:t>co-payment</w:t>
      </w:r>
      <w:proofErr w:type="spellEnd"/>
      <w:r>
        <w:rPr>
          <w:color w:val="000000"/>
          <w:lang w:eastAsia="hu-HU"/>
        </w:rPr>
        <w:t xml:space="preserve"> </w:t>
      </w:r>
    </w:p>
    <w:p w14:paraId="51AE1762" w14:textId="77777777" w:rsidR="00CC24D7" w:rsidRDefault="00CC24D7" w:rsidP="0085567C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  <w:r>
        <w:rPr>
          <w:color w:val="000000"/>
          <w:lang w:eastAsia="hu-HU"/>
        </w:rPr>
        <w:t xml:space="preserve">3. </w:t>
      </w:r>
      <w:r w:rsidR="005E2D11">
        <w:rPr>
          <w:color w:val="000000"/>
          <w:lang w:eastAsia="hu-HU"/>
        </w:rPr>
        <w:t>ár</w:t>
      </w:r>
      <w:r w:rsidR="00071B55">
        <w:rPr>
          <w:color w:val="000000"/>
          <w:lang w:eastAsia="hu-HU"/>
        </w:rPr>
        <w:t>-</w:t>
      </w:r>
      <w:r w:rsidR="005E2D11">
        <w:rPr>
          <w:color w:val="000000"/>
          <w:lang w:eastAsia="hu-HU"/>
        </w:rPr>
        <w:t xml:space="preserve">indexálás </w:t>
      </w:r>
    </w:p>
    <w:p w14:paraId="5C9B2F29" w14:textId="77777777" w:rsidR="00CC24D7" w:rsidRDefault="00CC24D7" w:rsidP="0085567C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</w:p>
    <w:p w14:paraId="579B3761" w14:textId="75BDBB2E" w:rsidR="005E2D11" w:rsidRDefault="00CC24D7" w:rsidP="0085567C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  <w:r>
        <w:rPr>
          <w:color w:val="000000"/>
          <w:lang w:eastAsia="hu-HU"/>
        </w:rPr>
        <w:t xml:space="preserve">Továbbá más szövetségek által </w:t>
      </w:r>
      <w:r w:rsidR="005E2D11">
        <w:rPr>
          <w:color w:val="000000"/>
          <w:lang w:eastAsia="hu-HU"/>
        </w:rPr>
        <w:t>megfogalmazot</w:t>
      </w:r>
      <w:r w:rsidR="00071B55">
        <w:rPr>
          <w:color w:val="000000"/>
          <w:lang w:eastAsia="hu-HU"/>
        </w:rPr>
        <w:t>t azonnali árfolyam kompenzáció</w:t>
      </w:r>
    </w:p>
    <w:p w14:paraId="260E4A3B" w14:textId="77777777" w:rsidR="007017DE" w:rsidRDefault="007017DE" w:rsidP="0085567C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</w:p>
    <w:p w14:paraId="7F4BE063" w14:textId="7F3633DB" w:rsidR="00071B55" w:rsidRDefault="00071B55" w:rsidP="0085567C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  <w:proofErr w:type="spellStart"/>
      <w:r>
        <w:rPr>
          <w:color w:val="000000"/>
          <w:lang w:eastAsia="hu-HU"/>
        </w:rPr>
        <w:t>Dr</w:t>
      </w:r>
      <w:proofErr w:type="spellEnd"/>
      <w:r>
        <w:rPr>
          <w:color w:val="000000"/>
          <w:lang w:eastAsia="hu-HU"/>
        </w:rPr>
        <w:t xml:space="preserve"> Margitai Barnabás tolmácsolta a Hallókészülék Tagozat javaslatát és megerősítette, hogy a támogatási árak emelését támogató politikai, finanszírozási döntés a beteg terhek, a betegek által fizetendő térítési díjak emelkedését is eredményezi</w:t>
      </w:r>
      <w:r w:rsidR="007017DE">
        <w:rPr>
          <w:color w:val="000000"/>
          <w:lang w:eastAsia="hu-HU"/>
        </w:rPr>
        <w:t>. Ennek</w:t>
      </w:r>
      <w:r>
        <w:rPr>
          <w:color w:val="000000"/>
          <w:lang w:eastAsia="hu-HU"/>
        </w:rPr>
        <w:t xml:space="preserve"> hatása, a betegek fizetőképességének vonatkozásában nincs kidolgozva. Előfordulhat, hogy a</w:t>
      </w:r>
      <w:r w:rsidR="007017DE">
        <w:rPr>
          <w:color w:val="000000"/>
          <w:lang w:eastAsia="hu-HU"/>
        </w:rPr>
        <w:t xml:space="preserve"> fogyasztói áremelkedés, forgalom csökkenést eredményez egyes eszközterületen, ami az eszközöket kiszolgáló vállalkozások eredményét inkább </w:t>
      </w:r>
      <w:proofErr w:type="gramStart"/>
      <w:r w:rsidR="007017DE">
        <w:rPr>
          <w:color w:val="000000"/>
          <w:lang w:eastAsia="hu-HU"/>
        </w:rPr>
        <w:t>rontja</w:t>
      </w:r>
      <w:proofErr w:type="gramEnd"/>
      <w:r w:rsidR="007017DE">
        <w:rPr>
          <w:color w:val="000000"/>
          <w:lang w:eastAsia="hu-HU"/>
        </w:rPr>
        <w:t xml:space="preserve"> mint javítja: </w:t>
      </w:r>
    </w:p>
    <w:p w14:paraId="31B6A3BF" w14:textId="0146586A" w:rsidR="008E3E24" w:rsidRDefault="008E3E24" w:rsidP="0085567C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  <w:r>
        <w:rPr>
          <w:color w:val="000000"/>
          <w:lang w:eastAsia="hu-HU"/>
        </w:rPr>
        <w:t>A 21-es Hallókészülék Tagozat képviselői nem tudtak részt venni az elnökségi ülése, de Tóth Attila kérésére előzetesen írásban az alábbi javaslat látszik kirajzolódni a hallókészülék gyártó forgalmazó tagok részéről:</w:t>
      </w:r>
    </w:p>
    <w:p w14:paraId="4C819962" w14:textId="77777777" w:rsidR="008E3E24" w:rsidRPr="008E3E24" w:rsidRDefault="008E3E24" w:rsidP="008E3E24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  <w:r w:rsidRPr="008E3E24">
        <w:rPr>
          <w:color w:val="000000"/>
          <w:lang w:eastAsia="hu-HU"/>
        </w:rPr>
        <w:t>Az importköltség emelkedésének kompenzálását a tagozat a 10-15% közötti, a teljes 21-es listára vonatkozó áremeléssel látná megoldhatónak.</w:t>
      </w:r>
    </w:p>
    <w:p w14:paraId="22E6306D" w14:textId="39C94595" w:rsidR="008E3E24" w:rsidRPr="008E3E24" w:rsidRDefault="008E3E24" w:rsidP="008E3E24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  <w:r w:rsidRPr="008E3E24">
        <w:rPr>
          <w:color w:val="000000"/>
          <w:lang w:eastAsia="hu-HU"/>
        </w:rPr>
        <w:t xml:space="preserve">Ez azonban magában nem jelent megoldást, hiszen szem előtt kell tartani azt is, hogy a beteg terhek ne </w:t>
      </w:r>
      <w:r w:rsidR="00CC24D7">
        <w:rPr>
          <w:color w:val="000000"/>
          <w:lang w:eastAsia="hu-HU"/>
        </w:rPr>
        <w:t xml:space="preserve">vagy csak kis mértékben </w:t>
      </w:r>
      <w:r w:rsidRPr="008E3E24">
        <w:rPr>
          <w:color w:val="000000"/>
          <w:lang w:eastAsia="hu-HU"/>
        </w:rPr>
        <w:t>emelkedjenek.</w:t>
      </w:r>
    </w:p>
    <w:p w14:paraId="73DC87AE" w14:textId="688A5BC0" w:rsidR="008E3E24" w:rsidRPr="008E3E24" w:rsidRDefault="008E3E24" w:rsidP="008E3E24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  <w:r w:rsidRPr="008E3E24">
        <w:rPr>
          <w:color w:val="000000"/>
          <w:lang w:eastAsia="hu-HU"/>
        </w:rPr>
        <w:t>Erre a jó megoldás a FESZ által</w:t>
      </w:r>
      <w:r w:rsidR="00916D00">
        <w:rPr>
          <w:color w:val="000000"/>
          <w:lang w:eastAsia="hu-HU"/>
        </w:rPr>
        <w:t xml:space="preserve"> is</w:t>
      </w:r>
      <w:r w:rsidRPr="008E3E24">
        <w:rPr>
          <w:color w:val="000000"/>
          <w:lang w:eastAsia="hu-HU"/>
        </w:rPr>
        <w:t xml:space="preserve"> már régóta támogatott ÁFA csökkentés lehet.</w:t>
      </w:r>
    </w:p>
    <w:p w14:paraId="02BA98C7" w14:textId="1CFD0777" w:rsidR="008E3E24" w:rsidRDefault="008E3E24" w:rsidP="008E3E24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  <w:r w:rsidRPr="008E3E24">
        <w:rPr>
          <w:color w:val="000000"/>
          <w:lang w:eastAsia="hu-HU"/>
        </w:rPr>
        <w:t xml:space="preserve">Ha vannak olyan területek, ahol 10-15%-os árkompenzáció nem elegendő, és az emiatt megemelkedett árakat a csökkentett ÁFA sem kompenzálja a végfelhasználóknál elegendő mértékben, ott a támogatás </w:t>
      </w:r>
      <w:r>
        <w:rPr>
          <w:color w:val="000000"/>
          <w:lang w:eastAsia="hu-HU"/>
        </w:rPr>
        <w:t xml:space="preserve">százalékos </w:t>
      </w:r>
      <w:r w:rsidRPr="008E3E24">
        <w:rPr>
          <w:color w:val="000000"/>
          <w:lang w:eastAsia="hu-HU"/>
        </w:rPr>
        <w:t>mértékének megemelésére is szükség lehet.</w:t>
      </w:r>
    </w:p>
    <w:p w14:paraId="32142863" w14:textId="1E45ADC6" w:rsidR="007017DE" w:rsidRDefault="007017DE" w:rsidP="008E3E24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  <w:r>
        <w:rPr>
          <w:color w:val="000000"/>
          <w:lang w:eastAsia="hu-HU"/>
        </w:rPr>
        <w:t>Tekintve, hogy a PM és az EMMI is elzárkózott a segédeszközök általános 5%-os ÁFA kulcsának bevezetésétől, köztes megoldásként megfontolásra javasolta a jelenleg 27%-al adózó eszközök 18%-os adókulcsra csökkentését.</w:t>
      </w:r>
    </w:p>
    <w:p w14:paraId="2C387234" w14:textId="5806C74F" w:rsidR="007017DE" w:rsidRDefault="00567C00" w:rsidP="008E3E24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  <w:r>
        <w:rPr>
          <w:color w:val="000000"/>
          <w:lang w:eastAsia="hu-HU"/>
        </w:rPr>
        <w:t>Az ETOSZ hosszú távú javaslatként fogalmazta meg a szakmai irányelveken alapuló finanszírozást és az ellenőrzések fokozásából a GYSE kasszában megmaradó forrásoknak a betegek és a költségvetés szempontjából optimálisabb elosz</w:t>
      </w:r>
      <w:r w:rsidR="00C14B98">
        <w:rPr>
          <w:color w:val="000000"/>
          <w:lang w:eastAsia="hu-HU"/>
        </w:rPr>
        <w:t>tását. A FESZ a javaslatot</w:t>
      </w:r>
      <w:r>
        <w:rPr>
          <w:color w:val="000000"/>
          <w:lang w:eastAsia="hu-HU"/>
        </w:rPr>
        <w:t xml:space="preserve"> támogatja.</w:t>
      </w:r>
    </w:p>
    <w:p w14:paraId="1F489D43" w14:textId="3FC5D700" w:rsidR="00567C00" w:rsidRDefault="00567C00" w:rsidP="008E3E24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</w:p>
    <w:p w14:paraId="23D5F5AA" w14:textId="5D704E0B" w:rsidR="00567C00" w:rsidRDefault="00567C00" w:rsidP="008E3E24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  <w:proofErr w:type="spellStart"/>
      <w:r>
        <w:rPr>
          <w:color w:val="000000"/>
          <w:lang w:eastAsia="hu-HU"/>
        </w:rPr>
        <w:t>Rising</w:t>
      </w:r>
      <w:proofErr w:type="spellEnd"/>
      <w:r>
        <w:rPr>
          <w:color w:val="000000"/>
          <w:lang w:eastAsia="hu-HU"/>
        </w:rPr>
        <w:t xml:space="preserve"> Károlyné megerősítette, hogy mielőbbi árfolyam és bérkompenzációra van szükség</w:t>
      </w:r>
      <w:r w:rsidR="00492F7C">
        <w:rPr>
          <w:color w:val="000000"/>
          <w:lang w:eastAsia="hu-HU"/>
        </w:rPr>
        <w:t xml:space="preserve"> a kötszer ellátás</w:t>
      </w:r>
      <w:r>
        <w:rPr>
          <w:color w:val="000000"/>
          <w:lang w:eastAsia="hu-HU"/>
        </w:rPr>
        <w:t xml:space="preserve"> terület</w:t>
      </w:r>
      <w:r w:rsidR="00492F7C">
        <w:rPr>
          <w:color w:val="000000"/>
          <w:lang w:eastAsia="hu-HU"/>
        </w:rPr>
        <w:t>é</w:t>
      </w:r>
      <w:r>
        <w:rPr>
          <w:color w:val="000000"/>
          <w:lang w:eastAsia="hu-HU"/>
        </w:rPr>
        <w:t xml:space="preserve">n </w:t>
      </w:r>
      <w:proofErr w:type="gramStart"/>
      <w:r>
        <w:rPr>
          <w:color w:val="000000"/>
          <w:lang w:eastAsia="hu-HU"/>
        </w:rPr>
        <w:t>is</w:t>
      </w:r>
      <w:proofErr w:type="gramEnd"/>
      <w:r>
        <w:rPr>
          <w:color w:val="000000"/>
          <w:lang w:eastAsia="hu-HU"/>
        </w:rPr>
        <w:t xml:space="preserve"> mert </w:t>
      </w:r>
      <w:r w:rsidR="00492F7C">
        <w:rPr>
          <w:color w:val="000000"/>
          <w:lang w:eastAsia="hu-HU"/>
        </w:rPr>
        <w:t xml:space="preserve">olyan megbízható minőségben gyártó multinacionális cégek mint a </w:t>
      </w:r>
      <w:r w:rsidR="00492F7C" w:rsidRPr="00492F7C">
        <w:rPr>
          <w:color w:val="000000"/>
          <w:lang w:eastAsia="hu-HU"/>
        </w:rPr>
        <w:t xml:space="preserve">Smith &amp; </w:t>
      </w:r>
      <w:proofErr w:type="spellStart"/>
      <w:r w:rsidR="00492F7C" w:rsidRPr="00492F7C">
        <w:rPr>
          <w:color w:val="000000"/>
          <w:lang w:eastAsia="hu-HU"/>
        </w:rPr>
        <w:t>Nephew</w:t>
      </w:r>
      <w:proofErr w:type="spellEnd"/>
      <w:r w:rsidR="00492F7C">
        <w:rPr>
          <w:color w:val="000000"/>
          <w:lang w:eastAsia="hu-HU"/>
        </w:rPr>
        <w:t xml:space="preserve"> is kivonultak a hazai piacról az irreális</w:t>
      </w:r>
      <w:r w:rsidR="00916D00">
        <w:rPr>
          <w:color w:val="000000"/>
          <w:lang w:eastAsia="hu-HU"/>
        </w:rPr>
        <w:t>an alacsony</w:t>
      </w:r>
      <w:r w:rsidR="00492F7C">
        <w:rPr>
          <w:color w:val="000000"/>
          <w:lang w:eastAsia="hu-HU"/>
        </w:rPr>
        <w:t xml:space="preserve"> tb támogatási összegek miatt.</w:t>
      </w:r>
    </w:p>
    <w:p w14:paraId="51210F7A" w14:textId="7C5B8D97" w:rsidR="00446E32" w:rsidRDefault="00446E32" w:rsidP="008E3E24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</w:p>
    <w:p w14:paraId="4B90A31B" w14:textId="386EF502" w:rsidR="00916D00" w:rsidRDefault="00446E32" w:rsidP="008E3E24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  <w:r>
        <w:rPr>
          <w:color w:val="000000"/>
          <w:lang w:eastAsia="hu-HU"/>
        </w:rPr>
        <w:t xml:space="preserve">Dr. Margitai Barnabás szerint a jelenlegi, alacsony finanszírozási árakat tovább fogja terhelni az MDR bevezetése. A betegbiztonság szempontjából hozott Európai Uniós döntés – hogy visszahívható legyen a rendszerből az esetlegesen gyártása miatt nem megfelelő termék – azt is lehetővé teszi, hogy a finanszírozó egy gombnyomással tudja ellenőrizni, hogy melyik beteget mivel látták el. Ennek a rendszernek a kiépítése azonban a teljes forgalmazói lánc összes szereplőjének plusz költségeket </w:t>
      </w:r>
      <w:proofErr w:type="gramStart"/>
      <w:r>
        <w:rPr>
          <w:color w:val="000000"/>
          <w:lang w:eastAsia="hu-HU"/>
        </w:rPr>
        <w:t xml:space="preserve">jelent </w:t>
      </w:r>
      <w:r w:rsidR="0030201C">
        <w:rPr>
          <w:color w:val="000000"/>
          <w:lang w:eastAsia="hu-HU"/>
        </w:rPr>
        <w:t>,</w:t>
      </w:r>
      <w:r>
        <w:rPr>
          <w:color w:val="000000"/>
          <w:lang w:eastAsia="hu-HU"/>
        </w:rPr>
        <w:t>amit</w:t>
      </w:r>
      <w:proofErr w:type="gramEnd"/>
      <w:r>
        <w:rPr>
          <w:color w:val="000000"/>
          <w:lang w:eastAsia="hu-HU"/>
        </w:rPr>
        <w:t xml:space="preserve"> vagy a felhasználónak, vagy a támogatást finanszírozó költségvetési intézménynek meg kell fizetnie</w:t>
      </w:r>
      <w:r w:rsidR="00916D00">
        <w:rPr>
          <w:color w:val="000000"/>
          <w:lang w:eastAsia="hu-HU"/>
        </w:rPr>
        <w:t xml:space="preserve">, ha a költségek további emelkedést nem akarják a </w:t>
      </w:r>
      <w:proofErr w:type="spellStart"/>
      <w:r w:rsidR="00916D00">
        <w:rPr>
          <w:color w:val="000000"/>
          <w:lang w:eastAsia="hu-HU"/>
        </w:rPr>
        <w:t>betegkre</w:t>
      </w:r>
      <w:proofErr w:type="spellEnd"/>
      <w:r w:rsidR="00916D00">
        <w:rPr>
          <w:color w:val="000000"/>
          <w:lang w:eastAsia="hu-HU"/>
        </w:rPr>
        <w:t xml:space="preserve"> hárítani</w:t>
      </w:r>
    </w:p>
    <w:p w14:paraId="41062139" w14:textId="233567D8" w:rsidR="006B063F" w:rsidRDefault="006B063F" w:rsidP="008E3E24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</w:p>
    <w:p w14:paraId="52DD7EAB" w14:textId="374930C8" w:rsidR="006B063F" w:rsidRDefault="006B063F" w:rsidP="008E3E24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  <w:r>
        <w:rPr>
          <w:color w:val="000000"/>
          <w:lang w:eastAsia="hu-HU"/>
        </w:rPr>
        <w:t xml:space="preserve">Rácz Viktor szerint a vállalkozások működő képességének vizsgálatánál az utóbbi hónapok </w:t>
      </w:r>
      <w:proofErr w:type="gramStart"/>
      <w:r>
        <w:rPr>
          <w:color w:val="000000"/>
          <w:lang w:eastAsia="hu-HU"/>
        </w:rPr>
        <w:t>deviza árfolyam</w:t>
      </w:r>
      <w:proofErr w:type="gramEnd"/>
      <w:r>
        <w:rPr>
          <w:color w:val="000000"/>
          <w:lang w:eastAsia="hu-HU"/>
        </w:rPr>
        <w:t xml:space="preserve"> emelkedése mellett figyelembe kell venni az </w:t>
      </w:r>
      <w:r w:rsidR="00966566">
        <w:rPr>
          <w:color w:val="000000"/>
          <w:lang w:eastAsia="hu-HU"/>
        </w:rPr>
        <w:t>utóbbi</w:t>
      </w:r>
      <w:r>
        <w:rPr>
          <w:color w:val="000000"/>
          <w:lang w:eastAsia="hu-HU"/>
        </w:rPr>
        <w:t xml:space="preserve"> évek bérköltségeinek alakulását is. </w:t>
      </w:r>
      <w:r w:rsidR="00966566">
        <w:rPr>
          <w:color w:val="000000"/>
          <w:lang w:eastAsia="hu-HU"/>
        </w:rPr>
        <w:t xml:space="preserve">A hazai munkavállalók béreit a kormány közelíteni akarja az EU átlaghoz, ugyanakkor az egészségügyi ellátások költségvetési támogatása átlag alatti, sőt csökkenő mértékű. Ezek egymással ellentétes hatásokat váltanak </w:t>
      </w:r>
      <w:proofErr w:type="gramStart"/>
      <w:r w:rsidR="00966566">
        <w:rPr>
          <w:color w:val="000000"/>
          <w:lang w:eastAsia="hu-HU"/>
        </w:rPr>
        <w:t>ki</w:t>
      </w:r>
      <w:proofErr w:type="gramEnd"/>
      <w:r w:rsidR="00966566">
        <w:rPr>
          <w:color w:val="000000"/>
          <w:lang w:eastAsia="hu-HU"/>
        </w:rPr>
        <w:t xml:space="preserve"> amit orvosi-szakmai alapon nem lehet feloldani.</w:t>
      </w:r>
    </w:p>
    <w:p w14:paraId="50522A89" w14:textId="7B36B42A" w:rsidR="00966566" w:rsidRDefault="00966566" w:rsidP="008E3E24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</w:p>
    <w:p w14:paraId="7CAAACC2" w14:textId="65D5FD2D" w:rsidR="00966566" w:rsidRDefault="00966566" w:rsidP="008E3E24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  <w:proofErr w:type="spellStart"/>
      <w:r>
        <w:rPr>
          <w:color w:val="000000"/>
          <w:lang w:eastAsia="hu-HU"/>
        </w:rPr>
        <w:t>Rising</w:t>
      </w:r>
      <w:proofErr w:type="spellEnd"/>
      <w:r>
        <w:rPr>
          <w:color w:val="000000"/>
          <w:lang w:eastAsia="hu-HU"/>
        </w:rPr>
        <w:t xml:space="preserve"> Károlyné véleménye szerint az egészségügyi szolgáltató cégek vezetői elsősorban az árfolyam indexálást és a segédeszközök ÁFA csökkentését támogatják</w:t>
      </w:r>
      <w:r w:rsidR="00F578F3">
        <w:rPr>
          <w:color w:val="000000"/>
          <w:lang w:eastAsia="hu-HU"/>
        </w:rPr>
        <w:t>. Ennek a két paraméternek az alakulása biztosítja a vállalkozások árrését és a forgalom (fizetőképes vásárlók), szintjének fenntartását.</w:t>
      </w:r>
    </w:p>
    <w:p w14:paraId="5D5EA141" w14:textId="04AD749B" w:rsidR="00F578F3" w:rsidRDefault="00F578F3" w:rsidP="008E3E24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  <w:r>
        <w:rPr>
          <w:color w:val="000000"/>
          <w:lang w:eastAsia="hu-HU"/>
        </w:rPr>
        <w:t xml:space="preserve">A fogyasztói ár emelése mellet a kiszolgálási díj bevezetése az egyetlen olyan állami intézkedés, ami a betegek fizetőképességétől független. Ezt a </w:t>
      </w:r>
      <w:proofErr w:type="spellStart"/>
      <w:r>
        <w:rPr>
          <w:color w:val="000000"/>
          <w:lang w:eastAsia="hu-HU"/>
        </w:rPr>
        <w:t>FESZ-nek</w:t>
      </w:r>
      <w:proofErr w:type="spellEnd"/>
      <w:r>
        <w:rPr>
          <w:color w:val="000000"/>
          <w:lang w:eastAsia="hu-HU"/>
        </w:rPr>
        <w:t xml:space="preserve"> napirenden kell tartania.</w:t>
      </w:r>
    </w:p>
    <w:p w14:paraId="2410F055" w14:textId="7297840B" w:rsidR="00DD7219" w:rsidRDefault="00DD7219" w:rsidP="008E3E24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  <w:proofErr w:type="spellStart"/>
      <w:r>
        <w:rPr>
          <w:color w:val="000000"/>
          <w:lang w:eastAsia="hu-HU"/>
        </w:rPr>
        <w:t>Rising</w:t>
      </w:r>
      <w:proofErr w:type="spellEnd"/>
      <w:r>
        <w:rPr>
          <w:color w:val="000000"/>
          <w:lang w:eastAsia="hu-HU"/>
        </w:rPr>
        <w:t xml:space="preserve"> Károlyné hangsúlyozta, hogy az egyes funkcionális csoportok felülvizsgálatát (újra definiálását) három szempont alapján kell értékelni: </w:t>
      </w:r>
    </w:p>
    <w:p w14:paraId="6F2ACDBA" w14:textId="77777777" w:rsidR="00DD7219" w:rsidRDefault="00DD7219" w:rsidP="008E3E24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  <w:r>
        <w:rPr>
          <w:color w:val="000000"/>
          <w:lang w:eastAsia="hu-HU"/>
        </w:rPr>
        <w:lastRenderedPageBreak/>
        <w:t xml:space="preserve">- funkcionális és minőségi követelmények, </w:t>
      </w:r>
    </w:p>
    <w:p w14:paraId="6D0EB5FD" w14:textId="77777777" w:rsidR="00DD7219" w:rsidRDefault="00DD7219" w:rsidP="008E3E24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  <w:r>
        <w:rPr>
          <w:color w:val="000000"/>
          <w:lang w:eastAsia="hu-HU"/>
        </w:rPr>
        <w:t>- fogyasztói ár</w:t>
      </w:r>
    </w:p>
    <w:p w14:paraId="0D5F14C9" w14:textId="158196A8" w:rsidR="00DD7219" w:rsidRDefault="00DD7219" w:rsidP="008E3E24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  <w:r>
        <w:rPr>
          <w:color w:val="000000"/>
          <w:lang w:eastAsia="hu-HU"/>
        </w:rPr>
        <w:t>- tömeg</w:t>
      </w:r>
      <w:r w:rsidR="00CB3829">
        <w:rPr>
          <w:color w:val="000000"/>
          <w:lang w:eastAsia="hu-HU"/>
        </w:rPr>
        <w:t xml:space="preserve">, </w:t>
      </w:r>
      <w:r w:rsidR="00916D00">
        <w:rPr>
          <w:color w:val="000000"/>
          <w:lang w:eastAsia="hu-HU"/>
        </w:rPr>
        <w:t>ű</w:t>
      </w:r>
      <w:r w:rsidR="00CB3829">
        <w:rPr>
          <w:color w:val="000000"/>
          <w:lang w:eastAsia="hu-HU"/>
        </w:rPr>
        <w:t xml:space="preserve">rmérték, </w:t>
      </w:r>
      <w:r>
        <w:rPr>
          <w:color w:val="000000"/>
          <w:lang w:eastAsia="hu-HU"/>
        </w:rPr>
        <w:t>méret</w:t>
      </w:r>
      <w:r w:rsidR="00564FAC">
        <w:rPr>
          <w:color w:val="000000"/>
          <w:lang w:eastAsia="hu-HU"/>
        </w:rPr>
        <w:t>, egyéb fizikai paraméter</w:t>
      </w:r>
      <w:r w:rsidR="00CB3829">
        <w:rPr>
          <w:color w:val="000000"/>
          <w:lang w:eastAsia="hu-HU"/>
        </w:rPr>
        <w:t>b</w:t>
      </w:r>
      <w:r>
        <w:rPr>
          <w:color w:val="000000"/>
          <w:lang w:eastAsia="hu-HU"/>
        </w:rPr>
        <w:t xml:space="preserve">eli </w:t>
      </w:r>
      <w:r w:rsidR="00CB3829">
        <w:rPr>
          <w:color w:val="000000"/>
          <w:lang w:eastAsia="hu-HU"/>
        </w:rPr>
        <w:t>eltérés</w:t>
      </w:r>
      <w:r>
        <w:rPr>
          <w:color w:val="000000"/>
          <w:lang w:eastAsia="hu-HU"/>
        </w:rPr>
        <w:t xml:space="preserve"> (ahol </w:t>
      </w:r>
      <w:r w:rsidR="00CB3829">
        <w:rPr>
          <w:color w:val="000000"/>
          <w:lang w:eastAsia="hu-HU"/>
        </w:rPr>
        <w:t>a termelői árat befolyásolja</w:t>
      </w:r>
      <w:r>
        <w:rPr>
          <w:color w:val="000000"/>
          <w:lang w:eastAsia="hu-HU"/>
        </w:rPr>
        <w:t>)</w:t>
      </w:r>
    </w:p>
    <w:p w14:paraId="63CF8269" w14:textId="77777777" w:rsidR="0030201C" w:rsidRDefault="0030201C" w:rsidP="008E3E24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</w:p>
    <w:p w14:paraId="691CFA3F" w14:textId="13BA0E9E" w:rsidR="00CB3829" w:rsidRDefault="00CB3829" w:rsidP="008E3E24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  <w:r>
        <w:rPr>
          <w:color w:val="000000"/>
          <w:lang w:eastAsia="hu-HU"/>
        </w:rPr>
        <w:t>További finanszírozási szempont az orvosi szakmai kollégium és a kormány döntése alapján:</w:t>
      </w:r>
    </w:p>
    <w:p w14:paraId="685C3458" w14:textId="2874FACE" w:rsidR="00CB3829" w:rsidRDefault="00CB3829" w:rsidP="008E3E24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  <w:r>
        <w:rPr>
          <w:color w:val="000000"/>
          <w:lang w:eastAsia="hu-HU"/>
        </w:rPr>
        <w:t>- rászorultság</w:t>
      </w:r>
    </w:p>
    <w:p w14:paraId="2AC66CEE" w14:textId="66D986AA" w:rsidR="00CB3829" w:rsidRDefault="00CB3829" w:rsidP="008E3E24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  <w:r>
        <w:rPr>
          <w:color w:val="000000"/>
          <w:lang w:eastAsia="hu-HU"/>
        </w:rPr>
        <w:t>- eszközzel történő munkaképesség helyreállítása</w:t>
      </w:r>
    </w:p>
    <w:p w14:paraId="42102676" w14:textId="33368E93" w:rsidR="00CB3829" w:rsidRDefault="00CB3829" w:rsidP="008E3E24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  <w:r>
        <w:rPr>
          <w:color w:val="000000"/>
          <w:lang w:eastAsia="hu-HU"/>
        </w:rPr>
        <w:t xml:space="preserve">- költségvetési </w:t>
      </w:r>
      <w:proofErr w:type="spellStart"/>
      <w:r>
        <w:rPr>
          <w:color w:val="000000"/>
          <w:lang w:eastAsia="hu-HU"/>
        </w:rPr>
        <w:t>szükösség</w:t>
      </w:r>
      <w:proofErr w:type="spellEnd"/>
      <w:r>
        <w:rPr>
          <w:color w:val="000000"/>
          <w:lang w:eastAsia="hu-HU"/>
        </w:rPr>
        <w:t>/szabadság</w:t>
      </w:r>
    </w:p>
    <w:p w14:paraId="4F086436" w14:textId="0FF9380C" w:rsidR="00CB3829" w:rsidRDefault="00CB3829" w:rsidP="008E3E24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</w:p>
    <w:p w14:paraId="66E7E253" w14:textId="205E5FA4" w:rsidR="00CB3829" w:rsidRDefault="00CB3829" w:rsidP="008E3E24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  <w:proofErr w:type="spellStart"/>
      <w:r>
        <w:rPr>
          <w:color w:val="000000"/>
          <w:lang w:eastAsia="hu-HU"/>
        </w:rPr>
        <w:t>Dr</w:t>
      </w:r>
      <w:proofErr w:type="spellEnd"/>
      <w:r>
        <w:rPr>
          <w:color w:val="000000"/>
          <w:lang w:eastAsia="hu-HU"/>
        </w:rPr>
        <w:t xml:space="preserve"> Margitai Barnabás véleménye szerint a gyógyászati segédeszközök</w:t>
      </w:r>
      <w:r w:rsidR="00E31351">
        <w:rPr>
          <w:color w:val="000000"/>
          <w:lang w:eastAsia="hu-HU"/>
        </w:rPr>
        <w:t xml:space="preserve"> (orvostechnikai és ápolási eszközök) orvosi szakmai támogatását leginkább torzító rendszer a közgyógyellátás, ami a szociális intézkedéseken felül az orvosi és a kereskedelmi szempontokon keresztül befolyásolja az állami támogatási célt.</w:t>
      </w:r>
    </w:p>
    <w:p w14:paraId="5F87D956" w14:textId="3E00CB66" w:rsidR="00E31351" w:rsidRDefault="00E31351" w:rsidP="008E3E24">
      <w:pPr>
        <w:shd w:val="clear" w:color="auto" w:fill="FFFFFF"/>
        <w:spacing w:after="0" w:line="240" w:lineRule="auto"/>
        <w:jc w:val="both"/>
        <w:rPr>
          <w:bCs/>
          <w:color w:val="000000"/>
          <w:lang w:eastAsia="hu-HU"/>
        </w:rPr>
      </w:pPr>
      <w:r>
        <w:rPr>
          <w:color w:val="000000"/>
          <w:lang w:eastAsia="hu-HU"/>
        </w:rPr>
        <w:t xml:space="preserve">A közgyógyellátási támogatást torzító </w:t>
      </w:r>
      <w:r w:rsidR="00391440">
        <w:rPr>
          <w:color w:val="000000"/>
          <w:lang w:eastAsia="hu-HU"/>
        </w:rPr>
        <w:t xml:space="preserve">hatását orvosló javaslat a </w:t>
      </w:r>
      <w:proofErr w:type="spellStart"/>
      <w:r w:rsidR="00391440">
        <w:rPr>
          <w:color w:val="000000"/>
          <w:lang w:eastAsia="hu-HU"/>
        </w:rPr>
        <w:t>közgyógy</w:t>
      </w:r>
      <w:proofErr w:type="spellEnd"/>
      <w:r w:rsidR="00391440">
        <w:rPr>
          <w:color w:val="000000"/>
          <w:lang w:eastAsia="hu-HU"/>
        </w:rPr>
        <w:t xml:space="preserve"> ellátásra jogosultak részére a </w:t>
      </w:r>
      <w:proofErr w:type="spellStart"/>
      <w:r w:rsidR="00391440">
        <w:rPr>
          <w:color w:val="000000"/>
          <w:lang w:eastAsia="hu-HU"/>
        </w:rPr>
        <w:t>co-payment</w:t>
      </w:r>
      <w:proofErr w:type="spellEnd"/>
      <w:r w:rsidR="00391440">
        <w:rPr>
          <w:color w:val="000000"/>
          <w:lang w:eastAsia="hu-HU"/>
        </w:rPr>
        <w:t xml:space="preserve"> bevezetése. Ez a FESZ által alapvető fontosságúnak tartott intézkedés. Az EMMI által összehívott egyeztetetésre ki kell dolgozni a </w:t>
      </w:r>
      <w:proofErr w:type="spellStart"/>
      <w:r w:rsidR="00391440">
        <w:rPr>
          <w:color w:val="000000"/>
          <w:lang w:eastAsia="hu-HU"/>
        </w:rPr>
        <w:t>közgyógy-sáv</w:t>
      </w:r>
      <w:proofErr w:type="spellEnd"/>
      <w:r w:rsidR="00391440">
        <w:rPr>
          <w:color w:val="000000"/>
          <w:lang w:eastAsia="hu-HU"/>
        </w:rPr>
        <w:t xml:space="preserve"> bevezetésének költségvetési támogatási hatását. </w:t>
      </w:r>
      <w:r w:rsidR="00391440" w:rsidRPr="00391440">
        <w:rPr>
          <w:b/>
          <w:color w:val="000000"/>
          <w:lang w:eastAsia="hu-HU"/>
        </w:rPr>
        <w:t xml:space="preserve">A résztvevők </w:t>
      </w:r>
      <w:r w:rsidR="00391440">
        <w:rPr>
          <w:b/>
          <w:color w:val="000000"/>
          <w:lang w:eastAsia="hu-HU"/>
        </w:rPr>
        <w:t xml:space="preserve">a </w:t>
      </w:r>
      <w:r w:rsidR="00391440" w:rsidRPr="00391440">
        <w:rPr>
          <w:b/>
          <w:color w:val="000000"/>
          <w:lang w:eastAsia="hu-HU"/>
        </w:rPr>
        <w:t>15%-os sáv kidolgozását fogadták el.</w:t>
      </w:r>
      <w:r w:rsidR="00916D00">
        <w:rPr>
          <w:b/>
          <w:color w:val="000000"/>
          <w:lang w:eastAsia="hu-HU"/>
        </w:rPr>
        <w:t xml:space="preserve"> </w:t>
      </w:r>
      <w:r w:rsidR="00916D00" w:rsidRPr="00916D00">
        <w:rPr>
          <w:bCs/>
          <w:color w:val="000000"/>
          <w:lang w:eastAsia="hu-HU"/>
        </w:rPr>
        <w:t xml:space="preserve">Bemutatásra kerül mely eszközök kerülhetnek vissza a </w:t>
      </w:r>
      <w:proofErr w:type="spellStart"/>
      <w:r w:rsidR="00916D00" w:rsidRPr="00916D00">
        <w:rPr>
          <w:bCs/>
          <w:color w:val="000000"/>
          <w:lang w:eastAsia="hu-HU"/>
        </w:rPr>
        <w:t>közgógy</w:t>
      </w:r>
      <w:proofErr w:type="spellEnd"/>
      <w:r w:rsidR="00916D00" w:rsidRPr="00916D00">
        <w:rPr>
          <w:bCs/>
          <w:color w:val="000000"/>
          <w:lang w:eastAsia="hu-HU"/>
        </w:rPr>
        <w:t xml:space="preserve"> listára 15%-os eltérítés esetén.</w:t>
      </w:r>
      <w:r w:rsidR="00916D00">
        <w:rPr>
          <w:bCs/>
          <w:color w:val="000000"/>
          <w:lang w:eastAsia="hu-HU"/>
        </w:rPr>
        <w:t xml:space="preserve"> </w:t>
      </w:r>
    </w:p>
    <w:p w14:paraId="7AC81092" w14:textId="77777777" w:rsidR="001B693F" w:rsidRDefault="00916D00" w:rsidP="008E3E24">
      <w:pPr>
        <w:shd w:val="clear" w:color="auto" w:fill="FFFFFF"/>
        <w:spacing w:after="0" w:line="240" w:lineRule="auto"/>
        <w:jc w:val="both"/>
        <w:rPr>
          <w:bCs/>
          <w:color w:val="000000"/>
          <w:lang w:eastAsia="hu-HU"/>
        </w:rPr>
      </w:pPr>
      <w:r>
        <w:rPr>
          <w:bCs/>
          <w:color w:val="000000"/>
          <w:lang w:eastAsia="hu-HU"/>
        </w:rPr>
        <w:t xml:space="preserve">A tagozatok </w:t>
      </w:r>
      <w:proofErr w:type="spellStart"/>
      <w:r>
        <w:rPr>
          <w:bCs/>
          <w:color w:val="000000"/>
          <w:lang w:eastAsia="hu-HU"/>
        </w:rPr>
        <w:t>sájat</w:t>
      </w:r>
      <w:proofErr w:type="spellEnd"/>
      <w:r>
        <w:rPr>
          <w:bCs/>
          <w:color w:val="000000"/>
          <w:lang w:eastAsia="hu-HU"/>
        </w:rPr>
        <w:t xml:space="preserve"> területük TB támogatási listájának felülvizsgálatát elvégzik november 15-ig. A vizsgálat során javaslatot tesznek átsorolásokra, új csoportok nyitásra, új termékek </w:t>
      </w:r>
      <w:r w:rsidR="001B693F">
        <w:rPr>
          <w:bCs/>
          <w:color w:val="000000"/>
          <w:lang w:eastAsia="hu-HU"/>
        </w:rPr>
        <w:t>befogadásra és támogatásra. A javasolt csoportoknak nem csak finanszírozási szempontból, de funkcionális és orvos szakmai indikációk szempontjából is megalapozottnak, koherensnek kell lenniük.</w:t>
      </w:r>
    </w:p>
    <w:p w14:paraId="54E85FAD" w14:textId="71AB5227" w:rsidR="00391440" w:rsidRDefault="00391440" w:rsidP="008E3E24">
      <w:pPr>
        <w:shd w:val="clear" w:color="auto" w:fill="FFFFFF"/>
        <w:spacing w:after="0" w:line="240" w:lineRule="auto"/>
        <w:jc w:val="both"/>
        <w:rPr>
          <w:b/>
          <w:color w:val="000000"/>
          <w:lang w:eastAsia="hu-HU"/>
        </w:rPr>
      </w:pPr>
    </w:p>
    <w:p w14:paraId="03644AFD" w14:textId="77777777" w:rsidR="00391440" w:rsidRPr="0085567C" w:rsidRDefault="00391440" w:rsidP="00391440">
      <w:pPr>
        <w:pStyle w:val="Listaszerbekezds"/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b/>
          <w:color w:val="000000"/>
          <w:lang w:eastAsia="hu-HU"/>
        </w:rPr>
      </w:pPr>
      <w:r w:rsidRPr="0085567C">
        <w:rPr>
          <w:b/>
          <w:color w:val="000000"/>
          <w:lang w:eastAsia="hu-HU"/>
        </w:rPr>
        <w:t xml:space="preserve">napirend </w:t>
      </w:r>
    </w:p>
    <w:p w14:paraId="547B87FF" w14:textId="075F13D1" w:rsidR="00391440" w:rsidRPr="00391440" w:rsidRDefault="00391440" w:rsidP="008E3E24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</w:p>
    <w:p w14:paraId="68CA1818" w14:textId="4A3F010E" w:rsidR="00391440" w:rsidRPr="00391440" w:rsidRDefault="00391440" w:rsidP="008E3E24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  <w:r w:rsidRPr="00391440">
        <w:rPr>
          <w:color w:val="000000"/>
          <w:lang w:eastAsia="hu-HU"/>
        </w:rPr>
        <w:t xml:space="preserve">Róka László </w:t>
      </w:r>
      <w:r>
        <w:rPr>
          <w:color w:val="000000"/>
          <w:lang w:eastAsia="hu-HU"/>
        </w:rPr>
        <w:t xml:space="preserve">ismertette a kongresszus pénzügyi eredményét. A mellékelt </w:t>
      </w:r>
      <w:proofErr w:type="spellStart"/>
      <w:r>
        <w:rPr>
          <w:color w:val="000000"/>
          <w:lang w:eastAsia="hu-HU"/>
        </w:rPr>
        <w:t>xls</w:t>
      </w:r>
      <w:proofErr w:type="spellEnd"/>
      <w:r>
        <w:rPr>
          <w:color w:val="000000"/>
          <w:lang w:eastAsia="hu-HU"/>
        </w:rPr>
        <w:t xml:space="preserve"> alapján a rendezvény </w:t>
      </w:r>
      <w:r w:rsidR="004D0E71">
        <w:rPr>
          <w:color w:val="000000"/>
          <w:lang w:eastAsia="hu-HU"/>
        </w:rPr>
        <w:t>1.040.894,- Ft eredménnyel zárt</w:t>
      </w:r>
      <w:r>
        <w:rPr>
          <w:color w:val="000000"/>
          <w:lang w:eastAsia="hu-HU"/>
        </w:rPr>
        <w:t xml:space="preserve">. A résztvevőknek kiküldött értékelőlapot </w:t>
      </w:r>
      <w:r w:rsidR="00314B0A">
        <w:rPr>
          <w:color w:val="000000"/>
          <w:lang w:eastAsia="hu-HU"/>
        </w:rPr>
        <w:t>11</w:t>
      </w:r>
      <w:r>
        <w:rPr>
          <w:color w:val="000000"/>
          <w:lang w:eastAsia="hu-HU"/>
        </w:rPr>
        <w:t xml:space="preserve"> válaszadó küldte vissza</w:t>
      </w:r>
      <w:r w:rsidR="00314B0A">
        <w:rPr>
          <w:color w:val="000000"/>
          <w:lang w:eastAsia="hu-HU"/>
        </w:rPr>
        <w:t>, a rendezvényt jónak (4)</w:t>
      </w:r>
      <w:r w:rsidR="00564FAC">
        <w:rPr>
          <w:color w:val="000000"/>
          <w:lang w:eastAsia="hu-HU"/>
        </w:rPr>
        <w:t xml:space="preserve"> vagy kiválónak (5)</w:t>
      </w:r>
      <w:r w:rsidR="00314B0A">
        <w:rPr>
          <w:color w:val="000000"/>
          <w:lang w:eastAsia="hu-HU"/>
        </w:rPr>
        <w:t xml:space="preserve"> értékelték. </w:t>
      </w:r>
      <w:r w:rsidR="004D0E71">
        <w:rPr>
          <w:color w:val="000000"/>
          <w:lang w:eastAsia="hu-HU"/>
        </w:rPr>
        <w:t>Egyedül a</w:t>
      </w:r>
      <w:r w:rsidR="00314B0A">
        <w:rPr>
          <w:color w:val="000000"/>
          <w:lang w:eastAsia="hu-HU"/>
        </w:rPr>
        <w:t xml:space="preserve"> kiállítói helyszín értékelése volt többek számára csak közepes.</w:t>
      </w:r>
      <w:r w:rsidR="004D0E71">
        <w:rPr>
          <w:color w:val="000000"/>
          <w:lang w:eastAsia="hu-HU"/>
        </w:rPr>
        <w:t xml:space="preserve"> T</w:t>
      </w:r>
      <w:r w:rsidR="00314B0A">
        <w:rPr>
          <w:color w:val="000000"/>
          <w:lang w:eastAsia="hu-HU"/>
        </w:rPr>
        <w:t>ovábbképzési pont igazolást</w:t>
      </w:r>
      <w:r w:rsidR="004D0E71">
        <w:rPr>
          <w:color w:val="000000"/>
          <w:lang w:eastAsia="hu-HU"/>
        </w:rPr>
        <w:t xml:space="preserve"> 79 szakdolgozó részére állítottunk ki</w:t>
      </w:r>
      <w:r w:rsidR="00C949BD">
        <w:rPr>
          <w:color w:val="000000"/>
          <w:lang w:eastAsia="hu-HU"/>
        </w:rPr>
        <w:t>.</w:t>
      </w:r>
      <w:r w:rsidR="001B693F">
        <w:rPr>
          <w:color w:val="000000"/>
          <w:lang w:eastAsia="hu-HU"/>
        </w:rPr>
        <w:t xml:space="preserve"> A Felügyelő Bizottság az elszámolást megkapta.</w:t>
      </w:r>
    </w:p>
    <w:p w14:paraId="722F5C65" w14:textId="1DF89365" w:rsidR="00391440" w:rsidRDefault="00391440" w:rsidP="008E3E24">
      <w:pPr>
        <w:shd w:val="clear" w:color="auto" w:fill="FFFFFF"/>
        <w:spacing w:after="0" w:line="240" w:lineRule="auto"/>
        <w:jc w:val="both"/>
        <w:rPr>
          <w:b/>
          <w:color w:val="000000"/>
          <w:lang w:eastAsia="hu-HU"/>
        </w:rPr>
      </w:pPr>
    </w:p>
    <w:p w14:paraId="0544A871" w14:textId="77777777" w:rsidR="008E3E24" w:rsidRPr="0085567C" w:rsidRDefault="008E3E24" w:rsidP="008E3E24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</w:p>
    <w:p w14:paraId="1678A833" w14:textId="56350068" w:rsidR="000F569B" w:rsidRDefault="000F569B" w:rsidP="00BB59C8">
      <w:pPr>
        <w:shd w:val="clear" w:color="auto" w:fill="FFFFFF"/>
        <w:spacing w:after="0" w:line="240" w:lineRule="auto"/>
        <w:jc w:val="center"/>
      </w:pPr>
    </w:p>
    <w:p w14:paraId="2DD95D75" w14:textId="77777777" w:rsidR="009426EC" w:rsidRDefault="00B04B67" w:rsidP="00BB59C8">
      <w:pPr>
        <w:shd w:val="clear" w:color="auto" w:fill="FFFFFF"/>
        <w:spacing w:after="0" w:line="240" w:lineRule="auto"/>
        <w:jc w:val="center"/>
      </w:pPr>
      <w:proofErr w:type="spellStart"/>
      <w:r w:rsidRPr="005D54A2">
        <w:t>k.m.f</w:t>
      </w:r>
      <w:proofErr w:type="spellEnd"/>
      <w:r w:rsidRPr="005D54A2">
        <w:t xml:space="preserve">.      </w:t>
      </w:r>
    </w:p>
    <w:p w14:paraId="51C69A60" w14:textId="77777777" w:rsidR="000F569B" w:rsidRDefault="000F569B" w:rsidP="00BB59C8">
      <w:pPr>
        <w:shd w:val="clear" w:color="auto" w:fill="FFFFFF"/>
        <w:spacing w:after="0" w:line="240" w:lineRule="auto"/>
        <w:jc w:val="center"/>
      </w:pPr>
    </w:p>
    <w:p w14:paraId="4B1D3CBA" w14:textId="705C7A66" w:rsidR="00C2767B" w:rsidRDefault="00B04B67" w:rsidP="00BB59C8">
      <w:pPr>
        <w:shd w:val="clear" w:color="auto" w:fill="FFFFFF"/>
        <w:spacing w:after="0" w:line="240" w:lineRule="auto"/>
        <w:jc w:val="center"/>
      </w:pPr>
      <w:proofErr w:type="spellStart"/>
      <w:r w:rsidRPr="005D54A2">
        <w:t>jkv</w:t>
      </w:r>
      <w:proofErr w:type="spellEnd"/>
      <w:r w:rsidRPr="005D54A2">
        <w:t xml:space="preserve">. vezető </w:t>
      </w:r>
      <w:r w:rsidR="00A91487">
        <w:t>Róka László</w:t>
      </w:r>
      <w:r w:rsidRPr="005D54A2">
        <w:t>; jóváhagyta Dr</w:t>
      </w:r>
      <w:r>
        <w:t>.</w:t>
      </w:r>
      <w:r w:rsidRPr="005D54A2">
        <w:t xml:space="preserve"> Margitai Barnabás</w:t>
      </w:r>
    </w:p>
    <w:p w14:paraId="26D09484" w14:textId="06548108" w:rsidR="00C2767B" w:rsidRDefault="00C2767B"/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5531"/>
        <w:gridCol w:w="1955"/>
        <w:gridCol w:w="1576"/>
      </w:tblGrid>
      <w:tr w:rsidR="00E26789" w14:paraId="0E7BF8D2" w14:textId="77777777" w:rsidTr="0007772E">
        <w:tc>
          <w:tcPr>
            <w:tcW w:w="5531" w:type="dxa"/>
          </w:tcPr>
          <w:p w14:paraId="1B45AD80" w14:textId="0D592C34" w:rsidR="00E26789" w:rsidRPr="00C76245" w:rsidRDefault="007E6025" w:rsidP="008066A8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Elfogadott feladatok</w:t>
            </w:r>
          </w:p>
        </w:tc>
        <w:tc>
          <w:tcPr>
            <w:tcW w:w="1955" w:type="dxa"/>
          </w:tcPr>
          <w:p w14:paraId="5B1DB5BB" w14:textId="2C437D4D" w:rsidR="00E26789" w:rsidRPr="00C76245" w:rsidRDefault="00E26789" w:rsidP="008066A8">
            <w:pPr>
              <w:rPr>
                <w:sz w:val="20"/>
                <w:szCs w:val="20"/>
              </w:rPr>
            </w:pPr>
            <w:r w:rsidRPr="00C76245">
              <w:rPr>
                <w:sz w:val="20"/>
                <w:szCs w:val="20"/>
              </w:rPr>
              <w:t>Felelős</w:t>
            </w:r>
          </w:p>
        </w:tc>
        <w:tc>
          <w:tcPr>
            <w:tcW w:w="1576" w:type="dxa"/>
          </w:tcPr>
          <w:p w14:paraId="1DD1A38C" w14:textId="60CC00F5" w:rsidR="00E26789" w:rsidRPr="00C76245" w:rsidRDefault="00E26789" w:rsidP="00251718">
            <w:pPr>
              <w:jc w:val="center"/>
              <w:rPr>
                <w:sz w:val="20"/>
                <w:szCs w:val="20"/>
              </w:rPr>
            </w:pPr>
            <w:r w:rsidRPr="00C76245">
              <w:rPr>
                <w:sz w:val="20"/>
                <w:szCs w:val="20"/>
              </w:rPr>
              <w:t>Határidő</w:t>
            </w:r>
          </w:p>
        </w:tc>
      </w:tr>
      <w:tr w:rsidR="00BE015B" w14:paraId="4697D9F9" w14:textId="77777777" w:rsidTr="0007772E">
        <w:tc>
          <w:tcPr>
            <w:tcW w:w="5531" w:type="dxa"/>
          </w:tcPr>
          <w:p w14:paraId="68ABD320" w14:textId="42A79336" w:rsidR="00BE015B" w:rsidRPr="00F04DDC" w:rsidRDefault="00896FCD" w:rsidP="00FC3F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15%-os </w:t>
            </w:r>
            <w:proofErr w:type="spellStart"/>
            <w:r>
              <w:rPr>
                <w:sz w:val="20"/>
                <w:szCs w:val="20"/>
              </w:rPr>
              <w:t>közgyógy</w:t>
            </w:r>
            <w:proofErr w:type="spellEnd"/>
            <w:r>
              <w:rPr>
                <w:sz w:val="20"/>
                <w:szCs w:val="20"/>
              </w:rPr>
              <w:t xml:space="preserve"> sáv finanszírozási hatásának kidolgozása</w:t>
            </w:r>
          </w:p>
        </w:tc>
        <w:tc>
          <w:tcPr>
            <w:tcW w:w="1955" w:type="dxa"/>
          </w:tcPr>
          <w:p w14:paraId="22CF5F33" w14:textId="468DFE34" w:rsidR="00BE015B" w:rsidRPr="00C76245" w:rsidRDefault="00896FCD" w:rsidP="00FC3F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RL</w:t>
            </w:r>
          </w:p>
        </w:tc>
        <w:tc>
          <w:tcPr>
            <w:tcW w:w="1576" w:type="dxa"/>
          </w:tcPr>
          <w:p w14:paraId="0883E293" w14:textId="35A0C2A4" w:rsidR="00BE015B" w:rsidRPr="00C76245" w:rsidRDefault="00896FCD" w:rsidP="00BE01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2019.10.08.</w:t>
            </w:r>
          </w:p>
        </w:tc>
      </w:tr>
      <w:tr w:rsidR="00BE015B" w14:paraId="49126624" w14:textId="77777777" w:rsidTr="0007772E">
        <w:tc>
          <w:tcPr>
            <w:tcW w:w="5531" w:type="dxa"/>
          </w:tcPr>
          <w:p w14:paraId="7208B6F2" w14:textId="058FA0DC" w:rsidR="00BE015B" w:rsidRPr="00F04DDC" w:rsidRDefault="001B693F" w:rsidP="00EF36C8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INDEXÁL</w:t>
            </w:r>
            <w:r w:rsidR="00EF36C8">
              <w:rPr>
                <w:sz w:val="20"/>
                <w:szCs w:val="20"/>
              </w:rPr>
              <w:t>Á</w:t>
            </w:r>
            <w:bookmarkStart w:id="0" w:name="_GoBack"/>
            <w:bookmarkEnd w:id="0"/>
            <w:r>
              <w:rPr>
                <w:sz w:val="20"/>
                <w:szCs w:val="20"/>
              </w:rPr>
              <w:t>S - Pozíció papírjának kidolgozása</w:t>
            </w:r>
          </w:p>
        </w:tc>
        <w:tc>
          <w:tcPr>
            <w:tcW w:w="1955" w:type="dxa"/>
          </w:tcPr>
          <w:p w14:paraId="535F4977" w14:textId="724B63C0" w:rsidR="00BE015B" w:rsidRPr="00C76245" w:rsidRDefault="00BE015B" w:rsidP="00BE015B">
            <w:pPr>
              <w:rPr>
                <w:sz w:val="20"/>
                <w:szCs w:val="20"/>
              </w:rPr>
            </w:pPr>
          </w:p>
        </w:tc>
        <w:tc>
          <w:tcPr>
            <w:tcW w:w="1576" w:type="dxa"/>
          </w:tcPr>
          <w:p w14:paraId="09923546" w14:textId="28702BC1" w:rsidR="00BE015B" w:rsidRPr="00C76245" w:rsidRDefault="00BE015B" w:rsidP="00BE015B">
            <w:pPr>
              <w:jc w:val="center"/>
              <w:rPr>
                <w:sz w:val="20"/>
                <w:szCs w:val="20"/>
              </w:rPr>
            </w:pPr>
          </w:p>
        </w:tc>
      </w:tr>
      <w:tr w:rsidR="001B693F" w14:paraId="7292436E" w14:textId="77777777" w:rsidTr="0007772E">
        <w:tc>
          <w:tcPr>
            <w:tcW w:w="5531" w:type="dxa"/>
          </w:tcPr>
          <w:p w14:paraId="0416E98F" w14:textId="431F966B" w:rsidR="001B693F" w:rsidRDefault="001B693F" w:rsidP="001B693F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Egyeztetés társ szövetségekkel - </w:t>
            </w:r>
            <w:proofErr w:type="spellStart"/>
            <w:r>
              <w:rPr>
                <w:sz w:val="20"/>
                <w:szCs w:val="20"/>
              </w:rPr>
              <w:t>Hungaromed</w:t>
            </w:r>
            <w:proofErr w:type="spellEnd"/>
          </w:p>
        </w:tc>
        <w:tc>
          <w:tcPr>
            <w:tcW w:w="1955" w:type="dxa"/>
          </w:tcPr>
          <w:p w14:paraId="7E0AD841" w14:textId="72B118DE" w:rsidR="001B693F" w:rsidRDefault="001B693F" w:rsidP="001B69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MB</w:t>
            </w:r>
          </w:p>
        </w:tc>
        <w:tc>
          <w:tcPr>
            <w:tcW w:w="1576" w:type="dxa"/>
          </w:tcPr>
          <w:p w14:paraId="0117367E" w14:textId="0F13F42A" w:rsidR="001B693F" w:rsidRDefault="001B693F" w:rsidP="001B69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2019.10.07.</w:t>
            </w:r>
          </w:p>
        </w:tc>
      </w:tr>
      <w:tr w:rsidR="001B693F" w14:paraId="0DB34305" w14:textId="77777777" w:rsidTr="0007772E">
        <w:tc>
          <w:tcPr>
            <w:tcW w:w="5531" w:type="dxa"/>
          </w:tcPr>
          <w:p w14:paraId="16A0459F" w14:textId="0B9A3B06" w:rsidR="001B693F" w:rsidRPr="00F04DDC" w:rsidRDefault="001B693F" w:rsidP="001B693F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Államtitkári egyeztetés a Szövetségek képviseletében</w:t>
            </w:r>
          </w:p>
        </w:tc>
        <w:tc>
          <w:tcPr>
            <w:tcW w:w="1955" w:type="dxa"/>
          </w:tcPr>
          <w:p w14:paraId="1D9B94A5" w14:textId="06C29F0A" w:rsidR="001B693F" w:rsidRDefault="001B693F" w:rsidP="001B69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MB, RL</w:t>
            </w:r>
          </w:p>
        </w:tc>
        <w:tc>
          <w:tcPr>
            <w:tcW w:w="1576" w:type="dxa"/>
          </w:tcPr>
          <w:p w14:paraId="74A23409" w14:textId="2AA7022C" w:rsidR="001B693F" w:rsidRDefault="001B693F" w:rsidP="001B69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2019.10.10</w:t>
            </w:r>
          </w:p>
        </w:tc>
      </w:tr>
      <w:tr w:rsidR="001B693F" w14:paraId="74A571C5" w14:textId="77777777" w:rsidTr="0007772E">
        <w:tc>
          <w:tcPr>
            <w:tcW w:w="5531" w:type="dxa"/>
          </w:tcPr>
          <w:p w14:paraId="4A02A49E" w14:textId="596EBA83" w:rsidR="001B693F" w:rsidRDefault="001B693F" w:rsidP="001B693F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TB Támogatási lista felülvizsgálata</w:t>
            </w:r>
          </w:p>
        </w:tc>
        <w:tc>
          <w:tcPr>
            <w:tcW w:w="1955" w:type="dxa"/>
          </w:tcPr>
          <w:p w14:paraId="62722008" w14:textId="2886E56F" w:rsidR="001B693F" w:rsidRDefault="001B693F" w:rsidP="001B69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Tagozat Vezetők</w:t>
            </w:r>
          </w:p>
        </w:tc>
        <w:tc>
          <w:tcPr>
            <w:tcW w:w="1576" w:type="dxa"/>
          </w:tcPr>
          <w:p w14:paraId="4F43BC8E" w14:textId="40A253AB" w:rsidR="001B693F" w:rsidRDefault="001B693F" w:rsidP="001B69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2019.11.15</w:t>
            </w:r>
          </w:p>
        </w:tc>
      </w:tr>
    </w:tbl>
    <w:p w14:paraId="56A211FC" w14:textId="6B9ACE8A" w:rsidR="0051618F" w:rsidRDefault="0051618F" w:rsidP="00FC3F57">
      <w:pPr>
        <w:shd w:val="clear" w:color="auto" w:fill="FFFFFF"/>
        <w:spacing w:after="0" w:line="240" w:lineRule="auto"/>
      </w:pPr>
    </w:p>
    <w:sectPr w:rsidR="005161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B09DFE" w14:textId="77777777" w:rsidR="007507A2" w:rsidRDefault="007507A2" w:rsidP="009B7E63">
      <w:pPr>
        <w:spacing w:after="0" w:line="240" w:lineRule="auto"/>
      </w:pPr>
      <w:r>
        <w:separator/>
      </w:r>
    </w:p>
  </w:endnote>
  <w:endnote w:type="continuationSeparator" w:id="0">
    <w:p w14:paraId="0159574A" w14:textId="77777777" w:rsidR="007507A2" w:rsidRDefault="007507A2" w:rsidP="009B7E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E8CD3E" w14:textId="77777777" w:rsidR="007507A2" w:rsidRDefault="007507A2" w:rsidP="009B7E63">
      <w:pPr>
        <w:spacing w:after="0" w:line="240" w:lineRule="auto"/>
      </w:pPr>
      <w:r>
        <w:separator/>
      </w:r>
    </w:p>
  </w:footnote>
  <w:footnote w:type="continuationSeparator" w:id="0">
    <w:p w14:paraId="4FD76D0F" w14:textId="77777777" w:rsidR="007507A2" w:rsidRDefault="007507A2" w:rsidP="009B7E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35C3F"/>
    <w:multiLevelType w:val="hybridMultilevel"/>
    <w:tmpl w:val="A056792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097CBD"/>
    <w:multiLevelType w:val="hybridMultilevel"/>
    <w:tmpl w:val="CEC609C4"/>
    <w:lvl w:ilvl="0" w:tplc="040E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C76C3A"/>
    <w:multiLevelType w:val="hybridMultilevel"/>
    <w:tmpl w:val="A056792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5806F7"/>
    <w:multiLevelType w:val="hybridMultilevel"/>
    <w:tmpl w:val="21E804E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53154C"/>
    <w:multiLevelType w:val="hybridMultilevel"/>
    <w:tmpl w:val="48904918"/>
    <w:lvl w:ilvl="0" w:tplc="924A9D7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D4654E"/>
    <w:multiLevelType w:val="hybridMultilevel"/>
    <w:tmpl w:val="468E499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0723438"/>
    <w:multiLevelType w:val="hybridMultilevel"/>
    <w:tmpl w:val="D4F4281A"/>
    <w:lvl w:ilvl="0" w:tplc="12D847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99D6BBB"/>
    <w:multiLevelType w:val="hybridMultilevel"/>
    <w:tmpl w:val="8F88FDF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DB4AEB"/>
    <w:multiLevelType w:val="hybridMultilevel"/>
    <w:tmpl w:val="F3D60078"/>
    <w:lvl w:ilvl="0" w:tplc="9BDE3CB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B933C71"/>
    <w:multiLevelType w:val="hybridMultilevel"/>
    <w:tmpl w:val="037CF1E6"/>
    <w:lvl w:ilvl="0" w:tplc="4A8EABCA">
      <w:start w:val="6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647" w:hanging="360"/>
      </w:pPr>
    </w:lvl>
    <w:lvl w:ilvl="2" w:tplc="040E001B" w:tentative="1">
      <w:start w:val="1"/>
      <w:numFmt w:val="lowerRoman"/>
      <w:lvlText w:val="%3."/>
      <w:lvlJc w:val="right"/>
      <w:pPr>
        <w:ind w:left="2367" w:hanging="180"/>
      </w:pPr>
    </w:lvl>
    <w:lvl w:ilvl="3" w:tplc="040E000F" w:tentative="1">
      <w:start w:val="1"/>
      <w:numFmt w:val="decimal"/>
      <w:lvlText w:val="%4."/>
      <w:lvlJc w:val="left"/>
      <w:pPr>
        <w:ind w:left="3087" w:hanging="360"/>
      </w:pPr>
    </w:lvl>
    <w:lvl w:ilvl="4" w:tplc="040E0019" w:tentative="1">
      <w:start w:val="1"/>
      <w:numFmt w:val="lowerLetter"/>
      <w:lvlText w:val="%5."/>
      <w:lvlJc w:val="left"/>
      <w:pPr>
        <w:ind w:left="3807" w:hanging="360"/>
      </w:pPr>
    </w:lvl>
    <w:lvl w:ilvl="5" w:tplc="040E001B" w:tentative="1">
      <w:start w:val="1"/>
      <w:numFmt w:val="lowerRoman"/>
      <w:lvlText w:val="%6."/>
      <w:lvlJc w:val="right"/>
      <w:pPr>
        <w:ind w:left="4527" w:hanging="180"/>
      </w:pPr>
    </w:lvl>
    <w:lvl w:ilvl="6" w:tplc="040E000F" w:tentative="1">
      <w:start w:val="1"/>
      <w:numFmt w:val="decimal"/>
      <w:lvlText w:val="%7."/>
      <w:lvlJc w:val="left"/>
      <w:pPr>
        <w:ind w:left="5247" w:hanging="360"/>
      </w:pPr>
    </w:lvl>
    <w:lvl w:ilvl="7" w:tplc="040E0019" w:tentative="1">
      <w:start w:val="1"/>
      <w:numFmt w:val="lowerLetter"/>
      <w:lvlText w:val="%8."/>
      <w:lvlJc w:val="left"/>
      <w:pPr>
        <w:ind w:left="5967" w:hanging="360"/>
      </w:pPr>
    </w:lvl>
    <w:lvl w:ilvl="8" w:tplc="040E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3E697FAE"/>
    <w:multiLevelType w:val="hybridMultilevel"/>
    <w:tmpl w:val="6742DD9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21A2226"/>
    <w:multiLevelType w:val="hybridMultilevel"/>
    <w:tmpl w:val="9442571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3270102"/>
    <w:multiLevelType w:val="hybridMultilevel"/>
    <w:tmpl w:val="BC92CEEA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8F2205A"/>
    <w:multiLevelType w:val="hybridMultilevel"/>
    <w:tmpl w:val="A0E883F0"/>
    <w:lvl w:ilvl="0" w:tplc="8FCAA4A4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C2456A1"/>
    <w:multiLevelType w:val="hybridMultilevel"/>
    <w:tmpl w:val="9C98E83C"/>
    <w:lvl w:ilvl="0" w:tplc="84180164">
      <w:start w:val="1"/>
      <w:numFmt w:val="decimal"/>
      <w:lvlText w:val="%1."/>
      <w:lvlJc w:val="left"/>
      <w:pPr>
        <w:ind w:left="927" w:hanging="360"/>
      </w:pPr>
      <w:rPr>
        <w:rFonts w:cstheme="minorBidi" w:hint="default"/>
        <w:color w:val="000000"/>
      </w:rPr>
    </w:lvl>
    <w:lvl w:ilvl="1" w:tplc="040E0019" w:tentative="1">
      <w:start w:val="1"/>
      <w:numFmt w:val="lowerLetter"/>
      <w:lvlText w:val="%2."/>
      <w:lvlJc w:val="left"/>
      <w:pPr>
        <w:ind w:left="1647" w:hanging="360"/>
      </w:pPr>
    </w:lvl>
    <w:lvl w:ilvl="2" w:tplc="040E001B" w:tentative="1">
      <w:start w:val="1"/>
      <w:numFmt w:val="lowerRoman"/>
      <w:lvlText w:val="%3."/>
      <w:lvlJc w:val="right"/>
      <w:pPr>
        <w:ind w:left="2367" w:hanging="180"/>
      </w:pPr>
    </w:lvl>
    <w:lvl w:ilvl="3" w:tplc="040E000F" w:tentative="1">
      <w:start w:val="1"/>
      <w:numFmt w:val="decimal"/>
      <w:lvlText w:val="%4."/>
      <w:lvlJc w:val="left"/>
      <w:pPr>
        <w:ind w:left="3087" w:hanging="360"/>
      </w:pPr>
    </w:lvl>
    <w:lvl w:ilvl="4" w:tplc="040E0019" w:tentative="1">
      <w:start w:val="1"/>
      <w:numFmt w:val="lowerLetter"/>
      <w:lvlText w:val="%5."/>
      <w:lvlJc w:val="left"/>
      <w:pPr>
        <w:ind w:left="3807" w:hanging="360"/>
      </w:pPr>
    </w:lvl>
    <w:lvl w:ilvl="5" w:tplc="040E001B" w:tentative="1">
      <w:start w:val="1"/>
      <w:numFmt w:val="lowerRoman"/>
      <w:lvlText w:val="%6."/>
      <w:lvlJc w:val="right"/>
      <w:pPr>
        <w:ind w:left="4527" w:hanging="180"/>
      </w:pPr>
    </w:lvl>
    <w:lvl w:ilvl="6" w:tplc="040E000F" w:tentative="1">
      <w:start w:val="1"/>
      <w:numFmt w:val="decimal"/>
      <w:lvlText w:val="%7."/>
      <w:lvlJc w:val="left"/>
      <w:pPr>
        <w:ind w:left="5247" w:hanging="360"/>
      </w:pPr>
    </w:lvl>
    <w:lvl w:ilvl="7" w:tplc="040E0019" w:tentative="1">
      <w:start w:val="1"/>
      <w:numFmt w:val="lowerLetter"/>
      <w:lvlText w:val="%8."/>
      <w:lvlJc w:val="left"/>
      <w:pPr>
        <w:ind w:left="5967" w:hanging="360"/>
      </w:pPr>
    </w:lvl>
    <w:lvl w:ilvl="8" w:tplc="040E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5B575EA4"/>
    <w:multiLevelType w:val="hybridMultilevel"/>
    <w:tmpl w:val="06BA894E"/>
    <w:lvl w:ilvl="0" w:tplc="00DA25F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ED2804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62A946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B2C346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20EA90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A488C6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860622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44A9BD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9E425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4542C38"/>
    <w:multiLevelType w:val="hybridMultilevel"/>
    <w:tmpl w:val="F002289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F9E418D"/>
    <w:multiLevelType w:val="hybridMultilevel"/>
    <w:tmpl w:val="FF10D14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934134A"/>
    <w:multiLevelType w:val="hybridMultilevel"/>
    <w:tmpl w:val="2A3E0C2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4"/>
  </w:num>
  <w:num w:numId="3">
    <w:abstractNumId w:val="11"/>
  </w:num>
  <w:num w:numId="4">
    <w:abstractNumId w:val="1"/>
  </w:num>
  <w:num w:numId="5">
    <w:abstractNumId w:val="18"/>
  </w:num>
  <w:num w:numId="6">
    <w:abstractNumId w:val="17"/>
  </w:num>
  <w:num w:numId="7">
    <w:abstractNumId w:val="12"/>
  </w:num>
  <w:num w:numId="8">
    <w:abstractNumId w:val="6"/>
  </w:num>
  <w:num w:numId="9">
    <w:abstractNumId w:val="13"/>
  </w:num>
  <w:num w:numId="10">
    <w:abstractNumId w:val="14"/>
  </w:num>
  <w:num w:numId="11">
    <w:abstractNumId w:val="8"/>
  </w:num>
  <w:num w:numId="12">
    <w:abstractNumId w:val="9"/>
  </w:num>
  <w:num w:numId="13">
    <w:abstractNumId w:val="0"/>
  </w:num>
  <w:num w:numId="14">
    <w:abstractNumId w:val="2"/>
  </w:num>
  <w:num w:numId="15">
    <w:abstractNumId w:val="15"/>
  </w:num>
  <w:num w:numId="16">
    <w:abstractNumId w:val="3"/>
  </w:num>
  <w:num w:numId="17">
    <w:abstractNumId w:val="5"/>
  </w:num>
  <w:num w:numId="18">
    <w:abstractNumId w:val="10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6B5"/>
    <w:rsid w:val="00002910"/>
    <w:rsid w:val="00005C57"/>
    <w:rsid w:val="000116FD"/>
    <w:rsid w:val="000117B6"/>
    <w:rsid w:val="000146EF"/>
    <w:rsid w:val="00014A54"/>
    <w:rsid w:val="0002349B"/>
    <w:rsid w:val="000239F2"/>
    <w:rsid w:val="00024A84"/>
    <w:rsid w:val="00033BB5"/>
    <w:rsid w:val="000375BD"/>
    <w:rsid w:val="00042E8D"/>
    <w:rsid w:val="00044E88"/>
    <w:rsid w:val="000525A1"/>
    <w:rsid w:val="00053EE5"/>
    <w:rsid w:val="00054A09"/>
    <w:rsid w:val="000555A1"/>
    <w:rsid w:val="00055F4F"/>
    <w:rsid w:val="0005607F"/>
    <w:rsid w:val="00063B21"/>
    <w:rsid w:val="000663CC"/>
    <w:rsid w:val="00071B55"/>
    <w:rsid w:val="00073180"/>
    <w:rsid w:val="00075C96"/>
    <w:rsid w:val="000768A2"/>
    <w:rsid w:val="0007772E"/>
    <w:rsid w:val="00082F4B"/>
    <w:rsid w:val="00085FFA"/>
    <w:rsid w:val="000914B2"/>
    <w:rsid w:val="00093CF3"/>
    <w:rsid w:val="000961DB"/>
    <w:rsid w:val="00096B32"/>
    <w:rsid w:val="000A12B7"/>
    <w:rsid w:val="000A2078"/>
    <w:rsid w:val="000A7983"/>
    <w:rsid w:val="000B2795"/>
    <w:rsid w:val="000B6733"/>
    <w:rsid w:val="000C0089"/>
    <w:rsid w:val="000D04E3"/>
    <w:rsid w:val="000D511F"/>
    <w:rsid w:val="000D6BF1"/>
    <w:rsid w:val="000E3F8B"/>
    <w:rsid w:val="000F007B"/>
    <w:rsid w:val="000F569B"/>
    <w:rsid w:val="000F6893"/>
    <w:rsid w:val="00100752"/>
    <w:rsid w:val="00111088"/>
    <w:rsid w:val="001148B6"/>
    <w:rsid w:val="00115595"/>
    <w:rsid w:val="00117837"/>
    <w:rsid w:val="001275B3"/>
    <w:rsid w:val="00135906"/>
    <w:rsid w:val="00154298"/>
    <w:rsid w:val="001549AD"/>
    <w:rsid w:val="00156F19"/>
    <w:rsid w:val="0016052B"/>
    <w:rsid w:val="00162138"/>
    <w:rsid w:val="001657B6"/>
    <w:rsid w:val="00181491"/>
    <w:rsid w:val="00181CE8"/>
    <w:rsid w:val="00184C9E"/>
    <w:rsid w:val="00186040"/>
    <w:rsid w:val="00187FF2"/>
    <w:rsid w:val="001907AF"/>
    <w:rsid w:val="00191CBA"/>
    <w:rsid w:val="001932F9"/>
    <w:rsid w:val="001A0073"/>
    <w:rsid w:val="001A3730"/>
    <w:rsid w:val="001B0875"/>
    <w:rsid w:val="001B124A"/>
    <w:rsid w:val="001B5D66"/>
    <w:rsid w:val="001B693F"/>
    <w:rsid w:val="001C28BB"/>
    <w:rsid w:val="001C3DCD"/>
    <w:rsid w:val="001D1DAE"/>
    <w:rsid w:val="001D4461"/>
    <w:rsid w:val="001E2CEB"/>
    <w:rsid w:val="001E4AEA"/>
    <w:rsid w:val="001E4E90"/>
    <w:rsid w:val="001F0207"/>
    <w:rsid w:val="00210ACF"/>
    <w:rsid w:val="002164EE"/>
    <w:rsid w:val="00227002"/>
    <w:rsid w:val="00231C93"/>
    <w:rsid w:val="00235021"/>
    <w:rsid w:val="00236043"/>
    <w:rsid w:val="00242054"/>
    <w:rsid w:val="002424ED"/>
    <w:rsid w:val="002435E6"/>
    <w:rsid w:val="00244F4E"/>
    <w:rsid w:val="00246B8D"/>
    <w:rsid w:val="002503E6"/>
    <w:rsid w:val="00251718"/>
    <w:rsid w:val="00256B8A"/>
    <w:rsid w:val="00260A95"/>
    <w:rsid w:val="002650BC"/>
    <w:rsid w:val="002729A8"/>
    <w:rsid w:val="00282129"/>
    <w:rsid w:val="002824AE"/>
    <w:rsid w:val="00284F77"/>
    <w:rsid w:val="0028651A"/>
    <w:rsid w:val="002904EC"/>
    <w:rsid w:val="00294415"/>
    <w:rsid w:val="0029497B"/>
    <w:rsid w:val="002A1896"/>
    <w:rsid w:val="002A270B"/>
    <w:rsid w:val="002A2B92"/>
    <w:rsid w:val="002B2E87"/>
    <w:rsid w:val="002B46DF"/>
    <w:rsid w:val="002C5332"/>
    <w:rsid w:val="002E2436"/>
    <w:rsid w:val="002E5E08"/>
    <w:rsid w:val="002E7769"/>
    <w:rsid w:val="002F0522"/>
    <w:rsid w:val="002F5694"/>
    <w:rsid w:val="002F6BC9"/>
    <w:rsid w:val="0030201C"/>
    <w:rsid w:val="00303902"/>
    <w:rsid w:val="00306586"/>
    <w:rsid w:val="00314B0A"/>
    <w:rsid w:val="00315173"/>
    <w:rsid w:val="00316ED2"/>
    <w:rsid w:val="003215F5"/>
    <w:rsid w:val="00321E3A"/>
    <w:rsid w:val="00324B74"/>
    <w:rsid w:val="003264C2"/>
    <w:rsid w:val="003266D2"/>
    <w:rsid w:val="0034009B"/>
    <w:rsid w:val="0034103F"/>
    <w:rsid w:val="003423EF"/>
    <w:rsid w:val="00347F9D"/>
    <w:rsid w:val="00351DC6"/>
    <w:rsid w:val="00356C6A"/>
    <w:rsid w:val="0037010A"/>
    <w:rsid w:val="00374DC5"/>
    <w:rsid w:val="00383AAC"/>
    <w:rsid w:val="00383ADC"/>
    <w:rsid w:val="00385DEF"/>
    <w:rsid w:val="00391440"/>
    <w:rsid w:val="003A7B47"/>
    <w:rsid w:val="003A7C0E"/>
    <w:rsid w:val="003B1827"/>
    <w:rsid w:val="003B5814"/>
    <w:rsid w:val="003C6113"/>
    <w:rsid w:val="003F7ADF"/>
    <w:rsid w:val="004032D7"/>
    <w:rsid w:val="004045CB"/>
    <w:rsid w:val="004050B6"/>
    <w:rsid w:val="00405CC6"/>
    <w:rsid w:val="004070FE"/>
    <w:rsid w:val="00413186"/>
    <w:rsid w:val="00421F18"/>
    <w:rsid w:val="00423305"/>
    <w:rsid w:val="00424573"/>
    <w:rsid w:val="00431566"/>
    <w:rsid w:val="00441700"/>
    <w:rsid w:val="00443679"/>
    <w:rsid w:val="004452D1"/>
    <w:rsid w:val="00446E32"/>
    <w:rsid w:val="00452A36"/>
    <w:rsid w:val="004535C0"/>
    <w:rsid w:val="004560A5"/>
    <w:rsid w:val="004602CD"/>
    <w:rsid w:val="00465251"/>
    <w:rsid w:val="004676B9"/>
    <w:rsid w:val="00471477"/>
    <w:rsid w:val="004737AA"/>
    <w:rsid w:val="0047402B"/>
    <w:rsid w:val="00474E5E"/>
    <w:rsid w:val="0047529D"/>
    <w:rsid w:val="00487EA5"/>
    <w:rsid w:val="004917EF"/>
    <w:rsid w:val="00492F7C"/>
    <w:rsid w:val="00494B71"/>
    <w:rsid w:val="00495F41"/>
    <w:rsid w:val="00497FAF"/>
    <w:rsid w:val="004A5830"/>
    <w:rsid w:val="004A5870"/>
    <w:rsid w:val="004B0946"/>
    <w:rsid w:val="004B2761"/>
    <w:rsid w:val="004C1C91"/>
    <w:rsid w:val="004C1D46"/>
    <w:rsid w:val="004D0E71"/>
    <w:rsid w:val="004D3637"/>
    <w:rsid w:val="004D4AA2"/>
    <w:rsid w:val="004D7B5C"/>
    <w:rsid w:val="004E1320"/>
    <w:rsid w:val="004E1DFF"/>
    <w:rsid w:val="004E25DE"/>
    <w:rsid w:val="004E4332"/>
    <w:rsid w:val="004E6BC8"/>
    <w:rsid w:val="004E6EBE"/>
    <w:rsid w:val="004F1DB4"/>
    <w:rsid w:val="004F4E2E"/>
    <w:rsid w:val="004F61B3"/>
    <w:rsid w:val="00500D70"/>
    <w:rsid w:val="00510449"/>
    <w:rsid w:val="0051618F"/>
    <w:rsid w:val="00523421"/>
    <w:rsid w:val="0053181D"/>
    <w:rsid w:val="00537D50"/>
    <w:rsid w:val="00541FB1"/>
    <w:rsid w:val="00550165"/>
    <w:rsid w:val="0055177E"/>
    <w:rsid w:val="00553D5A"/>
    <w:rsid w:val="00553EAB"/>
    <w:rsid w:val="00555B05"/>
    <w:rsid w:val="00557173"/>
    <w:rsid w:val="00564FAC"/>
    <w:rsid w:val="00565ABF"/>
    <w:rsid w:val="00567C00"/>
    <w:rsid w:val="00570CA8"/>
    <w:rsid w:val="00574C7A"/>
    <w:rsid w:val="005A0A79"/>
    <w:rsid w:val="005A5023"/>
    <w:rsid w:val="005A50E1"/>
    <w:rsid w:val="005A772D"/>
    <w:rsid w:val="005A7904"/>
    <w:rsid w:val="005A7F50"/>
    <w:rsid w:val="005B0A29"/>
    <w:rsid w:val="005B4C84"/>
    <w:rsid w:val="005C05EB"/>
    <w:rsid w:val="005D11C8"/>
    <w:rsid w:val="005E1B1B"/>
    <w:rsid w:val="005E2D11"/>
    <w:rsid w:val="005F352E"/>
    <w:rsid w:val="005F52CF"/>
    <w:rsid w:val="00600244"/>
    <w:rsid w:val="006072FF"/>
    <w:rsid w:val="0061221C"/>
    <w:rsid w:val="00612565"/>
    <w:rsid w:val="00613D67"/>
    <w:rsid w:val="00614BB7"/>
    <w:rsid w:val="00617C12"/>
    <w:rsid w:val="00622869"/>
    <w:rsid w:val="00622D2A"/>
    <w:rsid w:val="0062357E"/>
    <w:rsid w:val="0062440B"/>
    <w:rsid w:val="0064033F"/>
    <w:rsid w:val="00642538"/>
    <w:rsid w:val="006469D2"/>
    <w:rsid w:val="00650E96"/>
    <w:rsid w:val="006638D8"/>
    <w:rsid w:val="00665027"/>
    <w:rsid w:val="006663C3"/>
    <w:rsid w:val="00667ABB"/>
    <w:rsid w:val="0067057C"/>
    <w:rsid w:val="006737EF"/>
    <w:rsid w:val="00676BBD"/>
    <w:rsid w:val="00677527"/>
    <w:rsid w:val="00677966"/>
    <w:rsid w:val="00681B9C"/>
    <w:rsid w:val="0069593E"/>
    <w:rsid w:val="0069610E"/>
    <w:rsid w:val="006A7B05"/>
    <w:rsid w:val="006B063F"/>
    <w:rsid w:val="006B28E9"/>
    <w:rsid w:val="006B3FE8"/>
    <w:rsid w:val="006B51C0"/>
    <w:rsid w:val="006C682B"/>
    <w:rsid w:val="006D53A9"/>
    <w:rsid w:val="006D68AD"/>
    <w:rsid w:val="006D7B20"/>
    <w:rsid w:val="006E2464"/>
    <w:rsid w:val="006F1BB9"/>
    <w:rsid w:val="006F1D03"/>
    <w:rsid w:val="006F2250"/>
    <w:rsid w:val="006F2866"/>
    <w:rsid w:val="007017DE"/>
    <w:rsid w:val="007052CF"/>
    <w:rsid w:val="00706DC3"/>
    <w:rsid w:val="00712833"/>
    <w:rsid w:val="007251CE"/>
    <w:rsid w:val="00727116"/>
    <w:rsid w:val="00733CDC"/>
    <w:rsid w:val="00740AEB"/>
    <w:rsid w:val="007463CB"/>
    <w:rsid w:val="007507A2"/>
    <w:rsid w:val="00754F32"/>
    <w:rsid w:val="00755F6F"/>
    <w:rsid w:val="007576FB"/>
    <w:rsid w:val="0077687B"/>
    <w:rsid w:val="007837D6"/>
    <w:rsid w:val="007840C4"/>
    <w:rsid w:val="007940C5"/>
    <w:rsid w:val="007A1339"/>
    <w:rsid w:val="007A19AE"/>
    <w:rsid w:val="007A2585"/>
    <w:rsid w:val="007A5327"/>
    <w:rsid w:val="007B3917"/>
    <w:rsid w:val="007B5403"/>
    <w:rsid w:val="007B54F8"/>
    <w:rsid w:val="007C3AD2"/>
    <w:rsid w:val="007C51C3"/>
    <w:rsid w:val="007D00AF"/>
    <w:rsid w:val="007D4886"/>
    <w:rsid w:val="007D584D"/>
    <w:rsid w:val="007D5E65"/>
    <w:rsid w:val="007D7343"/>
    <w:rsid w:val="007E02C2"/>
    <w:rsid w:val="007E3750"/>
    <w:rsid w:val="007E4159"/>
    <w:rsid w:val="007E6025"/>
    <w:rsid w:val="007F5406"/>
    <w:rsid w:val="007F57D4"/>
    <w:rsid w:val="00800576"/>
    <w:rsid w:val="00802882"/>
    <w:rsid w:val="008058FA"/>
    <w:rsid w:val="008066A8"/>
    <w:rsid w:val="00812CBF"/>
    <w:rsid w:val="008203D8"/>
    <w:rsid w:val="00827E31"/>
    <w:rsid w:val="008304D9"/>
    <w:rsid w:val="00835D5C"/>
    <w:rsid w:val="00850E88"/>
    <w:rsid w:val="0085108A"/>
    <w:rsid w:val="00852E30"/>
    <w:rsid w:val="0085567C"/>
    <w:rsid w:val="00860A92"/>
    <w:rsid w:val="00862958"/>
    <w:rsid w:val="00871BBE"/>
    <w:rsid w:val="008767EE"/>
    <w:rsid w:val="0088116A"/>
    <w:rsid w:val="00883B27"/>
    <w:rsid w:val="008878EF"/>
    <w:rsid w:val="00890E41"/>
    <w:rsid w:val="0089180E"/>
    <w:rsid w:val="0089383D"/>
    <w:rsid w:val="0089457C"/>
    <w:rsid w:val="0089501B"/>
    <w:rsid w:val="00896BC3"/>
    <w:rsid w:val="00896FCD"/>
    <w:rsid w:val="008A42F9"/>
    <w:rsid w:val="008B3B0F"/>
    <w:rsid w:val="008C54B1"/>
    <w:rsid w:val="008C7D93"/>
    <w:rsid w:val="008D5158"/>
    <w:rsid w:val="008E184A"/>
    <w:rsid w:val="008E3E24"/>
    <w:rsid w:val="008F1606"/>
    <w:rsid w:val="008F28F5"/>
    <w:rsid w:val="009019DF"/>
    <w:rsid w:val="00907753"/>
    <w:rsid w:val="00907B23"/>
    <w:rsid w:val="009134DC"/>
    <w:rsid w:val="00914A6B"/>
    <w:rsid w:val="00916D00"/>
    <w:rsid w:val="00920051"/>
    <w:rsid w:val="00931387"/>
    <w:rsid w:val="0093631E"/>
    <w:rsid w:val="009426EC"/>
    <w:rsid w:val="00951F06"/>
    <w:rsid w:val="00956E83"/>
    <w:rsid w:val="0095724B"/>
    <w:rsid w:val="00965A15"/>
    <w:rsid w:val="009664E8"/>
    <w:rsid w:val="00966566"/>
    <w:rsid w:val="009741A0"/>
    <w:rsid w:val="0097588B"/>
    <w:rsid w:val="009803EB"/>
    <w:rsid w:val="0099239D"/>
    <w:rsid w:val="00992F3C"/>
    <w:rsid w:val="0099331F"/>
    <w:rsid w:val="009934C0"/>
    <w:rsid w:val="00997185"/>
    <w:rsid w:val="00997591"/>
    <w:rsid w:val="00997B0A"/>
    <w:rsid w:val="009A1D7F"/>
    <w:rsid w:val="009A7910"/>
    <w:rsid w:val="009B7E63"/>
    <w:rsid w:val="009C1D01"/>
    <w:rsid w:val="009C3F67"/>
    <w:rsid w:val="009C4556"/>
    <w:rsid w:val="009C6EC9"/>
    <w:rsid w:val="009C70DF"/>
    <w:rsid w:val="009D231C"/>
    <w:rsid w:val="009D625A"/>
    <w:rsid w:val="009E7423"/>
    <w:rsid w:val="009F1D68"/>
    <w:rsid w:val="009F7F21"/>
    <w:rsid w:val="00A037C7"/>
    <w:rsid w:val="00A11D9E"/>
    <w:rsid w:val="00A13C0B"/>
    <w:rsid w:val="00A16648"/>
    <w:rsid w:val="00A17317"/>
    <w:rsid w:val="00A22E2A"/>
    <w:rsid w:val="00A26C90"/>
    <w:rsid w:val="00A346D3"/>
    <w:rsid w:val="00A55F8D"/>
    <w:rsid w:val="00A63A91"/>
    <w:rsid w:val="00A659F8"/>
    <w:rsid w:val="00A74057"/>
    <w:rsid w:val="00A76F4E"/>
    <w:rsid w:val="00A91487"/>
    <w:rsid w:val="00AA05A8"/>
    <w:rsid w:val="00AA255F"/>
    <w:rsid w:val="00AB555D"/>
    <w:rsid w:val="00AC1477"/>
    <w:rsid w:val="00AC4413"/>
    <w:rsid w:val="00AC5F20"/>
    <w:rsid w:val="00AD42FE"/>
    <w:rsid w:val="00AE0FBD"/>
    <w:rsid w:val="00AE1B4B"/>
    <w:rsid w:val="00AE43EB"/>
    <w:rsid w:val="00AF2A8C"/>
    <w:rsid w:val="00AF44CC"/>
    <w:rsid w:val="00B02445"/>
    <w:rsid w:val="00B03502"/>
    <w:rsid w:val="00B04B67"/>
    <w:rsid w:val="00B07203"/>
    <w:rsid w:val="00B146C1"/>
    <w:rsid w:val="00B14A5E"/>
    <w:rsid w:val="00B26017"/>
    <w:rsid w:val="00B3273F"/>
    <w:rsid w:val="00B43E5B"/>
    <w:rsid w:val="00B551B7"/>
    <w:rsid w:val="00B60951"/>
    <w:rsid w:val="00B62504"/>
    <w:rsid w:val="00B62D83"/>
    <w:rsid w:val="00B67E13"/>
    <w:rsid w:val="00B73C77"/>
    <w:rsid w:val="00B773F5"/>
    <w:rsid w:val="00B81087"/>
    <w:rsid w:val="00B87BF5"/>
    <w:rsid w:val="00B908BB"/>
    <w:rsid w:val="00B92BE4"/>
    <w:rsid w:val="00B94083"/>
    <w:rsid w:val="00BA1FC2"/>
    <w:rsid w:val="00BA3F6C"/>
    <w:rsid w:val="00BB59C8"/>
    <w:rsid w:val="00BC4532"/>
    <w:rsid w:val="00BC6810"/>
    <w:rsid w:val="00BC6B93"/>
    <w:rsid w:val="00BE015B"/>
    <w:rsid w:val="00BE6875"/>
    <w:rsid w:val="00BF0264"/>
    <w:rsid w:val="00C104F3"/>
    <w:rsid w:val="00C14B98"/>
    <w:rsid w:val="00C17223"/>
    <w:rsid w:val="00C1745A"/>
    <w:rsid w:val="00C23184"/>
    <w:rsid w:val="00C243DF"/>
    <w:rsid w:val="00C2767B"/>
    <w:rsid w:val="00C32A9D"/>
    <w:rsid w:val="00C42987"/>
    <w:rsid w:val="00C643AC"/>
    <w:rsid w:val="00C66647"/>
    <w:rsid w:val="00C70E93"/>
    <w:rsid w:val="00C71E8E"/>
    <w:rsid w:val="00C72DE3"/>
    <w:rsid w:val="00C76245"/>
    <w:rsid w:val="00C7632A"/>
    <w:rsid w:val="00C76341"/>
    <w:rsid w:val="00C83AFD"/>
    <w:rsid w:val="00C84228"/>
    <w:rsid w:val="00C858F5"/>
    <w:rsid w:val="00C9086D"/>
    <w:rsid w:val="00C91ED9"/>
    <w:rsid w:val="00C93E66"/>
    <w:rsid w:val="00C949BD"/>
    <w:rsid w:val="00C94F25"/>
    <w:rsid w:val="00C96064"/>
    <w:rsid w:val="00C96F98"/>
    <w:rsid w:val="00C97F3B"/>
    <w:rsid w:val="00CA0476"/>
    <w:rsid w:val="00CA218E"/>
    <w:rsid w:val="00CA2BB0"/>
    <w:rsid w:val="00CA3993"/>
    <w:rsid w:val="00CA466F"/>
    <w:rsid w:val="00CA5A9F"/>
    <w:rsid w:val="00CB3829"/>
    <w:rsid w:val="00CB4531"/>
    <w:rsid w:val="00CC24D7"/>
    <w:rsid w:val="00CC3733"/>
    <w:rsid w:val="00CC77BA"/>
    <w:rsid w:val="00CD121C"/>
    <w:rsid w:val="00CD1380"/>
    <w:rsid w:val="00CD5416"/>
    <w:rsid w:val="00CD605F"/>
    <w:rsid w:val="00CE3045"/>
    <w:rsid w:val="00D04A01"/>
    <w:rsid w:val="00D152FF"/>
    <w:rsid w:val="00D177C3"/>
    <w:rsid w:val="00D17FAB"/>
    <w:rsid w:val="00D2328A"/>
    <w:rsid w:val="00D37B40"/>
    <w:rsid w:val="00D41F2E"/>
    <w:rsid w:val="00D447ED"/>
    <w:rsid w:val="00D52A80"/>
    <w:rsid w:val="00D62867"/>
    <w:rsid w:val="00D81B43"/>
    <w:rsid w:val="00D81B91"/>
    <w:rsid w:val="00D90FB6"/>
    <w:rsid w:val="00D923ED"/>
    <w:rsid w:val="00D932D8"/>
    <w:rsid w:val="00DB68CD"/>
    <w:rsid w:val="00DC35D2"/>
    <w:rsid w:val="00DC6C85"/>
    <w:rsid w:val="00DC7D3F"/>
    <w:rsid w:val="00DD0DA9"/>
    <w:rsid w:val="00DD2849"/>
    <w:rsid w:val="00DD291A"/>
    <w:rsid w:val="00DD7219"/>
    <w:rsid w:val="00E06005"/>
    <w:rsid w:val="00E064F3"/>
    <w:rsid w:val="00E06A30"/>
    <w:rsid w:val="00E0728E"/>
    <w:rsid w:val="00E109A7"/>
    <w:rsid w:val="00E219D9"/>
    <w:rsid w:val="00E26789"/>
    <w:rsid w:val="00E31351"/>
    <w:rsid w:val="00E42C72"/>
    <w:rsid w:val="00E476B4"/>
    <w:rsid w:val="00E5280E"/>
    <w:rsid w:val="00E566EE"/>
    <w:rsid w:val="00E66560"/>
    <w:rsid w:val="00E702A3"/>
    <w:rsid w:val="00E765A5"/>
    <w:rsid w:val="00E765E6"/>
    <w:rsid w:val="00E77572"/>
    <w:rsid w:val="00E9329B"/>
    <w:rsid w:val="00E93E2D"/>
    <w:rsid w:val="00EA6501"/>
    <w:rsid w:val="00EB12A9"/>
    <w:rsid w:val="00EB1E4E"/>
    <w:rsid w:val="00EB42F7"/>
    <w:rsid w:val="00EB505D"/>
    <w:rsid w:val="00EC6FD6"/>
    <w:rsid w:val="00ED357A"/>
    <w:rsid w:val="00EE0AF0"/>
    <w:rsid w:val="00EE55C9"/>
    <w:rsid w:val="00EE7137"/>
    <w:rsid w:val="00EF36C8"/>
    <w:rsid w:val="00F00988"/>
    <w:rsid w:val="00F04DDC"/>
    <w:rsid w:val="00F12987"/>
    <w:rsid w:val="00F12E0E"/>
    <w:rsid w:val="00F32EDD"/>
    <w:rsid w:val="00F3416E"/>
    <w:rsid w:val="00F47375"/>
    <w:rsid w:val="00F578F3"/>
    <w:rsid w:val="00F57B9E"/>
    <w:rsid w:val="00F61977"/>
    <w:rsid w:val="00F66926"/>
    <w:rsid w:val="00F66DB2"/>
    <w:rsid w:val="00F70B44"/>
    <w:rsid w:val="00F775A9"/>
    <w:rsid w:val="00F82D29"/>
    <w:rsid w:val="00F866B3"/>
    <w:rsid w:val="00FA167D"/>
    <w:rsid w:val="00FA16B5"/>
    <w:rsid w:val="00FA1956"/>
    <w:rsid w:val="00FB3B98"/>
    <w:rsid w:val="00FB4ACC"/>
    <w:rsid w:val="00FB5930"/>
    <w:rsid w:val="00FB6091"/>
    <w:rsid w:val="00FC13E0"/>
    <w:rsid w:val="00FC1839"/>
    <w:rsid w:val="00FC3F57"/>
    <w:rsid w:val="00FD4E9E"/>
    <w:rsid w:val="00FD6F07"/>
    <w:rsid w:val="00FE2462"/>
    <w:rsid w:val="00FE3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8898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A790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blzategyszer51">
    <w:name w:val="Táblázat (egyszerű) 51"/>
    <w:basedOn w:val="Normltblzat"/>
    <w:uiPriority w:val="45"/>
    <w:rsid w:val="005A790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Listaszerbekezds">
    <w:name w:val="List Paragraph"/>
    <w:basedOn w:val="Norml"/>
    <w:uiPriority w:val="34"/>
    <w:qFormat/>
    <w:rsid w:val="00CD121C"/>
    <w:pPr>
      <w:ind w:left="720"/>
      <w:contextualSpacing/>
    </w:pPr>
  </w:style>
  <w:style w:type="table" w:styleId="Rcsostblzat">
    <w:name w:val="Table Grid"/>
    <w:basedOn w:val="Normltblzat"/>
    <w:uiPriority w:val="39"/>
    <w:unhideWhenUsed/>
    <w:rsid w:val="001657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lWeb">
    <w:name w:val="Normal (Web)"/>
    <w:basedOn w:val="Norml"/>
    <w:uiPriority w:val="99"/>
    <w:semiHidden/>
    <w:unhideWhenUsed/>
    <w:rsid w:val="00FD6F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il">
    <w:name w:val="il"/>
    <w:basedOn w:val="Bekezdsalapbettpusa"/>
    <w:rsid w:val="00497FAF"/>
  </w:style>
  <w:style w:type="paragraph" w:styleId="lfej">
    <w:name w:val="header"/>
    <w:basedOn w:val="Norml"/>
    <w:link w:val="lfejChar"/>
    <w:uiPriority w:val="99"/>
    <w:unhideWhenUsed/>
    <w:rsid w:val="009B7E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9B7E63"/>
  </w:style>
  <w:style w:type="paragraph" w:styleId="llb">
    <w:name w:val="footer"/>
    <w:basedOn w:val="Norml"/>
    <w:link w:val="llbChar"/>
    <w:uiPriority w:val="99"/>
    <w:unhideWhenUsed/>
    <w:rsid w:val="009B7E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9B7E63"/>
  </w:style>
  <w:style w:type="paragraph" w:styleId="Buborkszveg">
    <w:name w:val="Balloon Text"/>
    <w:basedOn w:val="Norml"/>
    <w:link w:val="BuborkszvegChar"/>
    <w:uiPriority w:val="99"/>
    <w:semiHidden/>
    <w:unhideWhenUsed/>
    <w:rsid w:val="00B07203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07203"/>
    <w:rPr>
      <w:rFonts w:ascii="Times New Roman" w:hAnsi="Times New Roman" w:cs="Times New Roman"/>
      <w:sz w:val="18"/>
      <w:szCs w:val="18"/>
    </w:rPr>
  </w:style>
  <w:style w:type="paragraph" w:styleId="Vltozat">
    <w:name w:val="Revision"/>
    <w:hidden/>
    <w:uiPriority w:val="99"/>
    <w:semiHidden/>
    <w:rsid w:val="00D6286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A790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blzategyszer51">
    <w:name w:val="Táblázat (egyszerű) 51"/>
    <w:basedOn w:val="Normltblzat"/>
    <w:uiPriority w:val="45"/>
    <w:rsid w:val="005A790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Listaszerbekezds">
    <w:name w:val="List Paragraph"/>
    <w:basedOn w:val="Norml"/>
    <w:uiPriority w:val="34"/>
    <w:qFormat/>
    <w:rsid w:val="00CD121C"/>
    <w:pPr>
      <w:ind w:left="720"/>
      <w:contextualSpacing/>
    </w:pPr>
  </w:style>
  <w:style w:type="table" w:styleId="Rcsostblzat">
    <w:name w:val="Table Grid"/>
    <w:basedOn w:val="Normltblzat"/>
    <w:uiPriority w:val="39"/>
    <w:unhideWhenUsed/>
    <w:rsid w:val="001657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lWeb">
    <w:name w:val="Normal (Web)"/>
    <w:basedOn w:val="Norml"/>
    <w:uiPriority w:val="99"/>
    <w:semiHidden/>
    <w:unhideWhenUsed/>
    <w:rsid w:val="00FD6F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il">
    <w:name w:val="il"/>
    <w:basedOn w:val="Bekezdsalapbettpusa"/>
    <w:rsid w:val="00497FAF"/>
  </w:style>
  <w:style w:type="paragraph" w:styleId="lfej">
    <w:name w:val="header"/>
    <w:basedOn w:val="Norml"/>
    <w:link w:val="lfejChar"/>
    <w:uiPriority w:val="99"/>
    <w:unhideWhenUsed/>
    <w:rsid w:val="009B7E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9B7E63"/>
  </w:style>
  <w:style w:type="paragraph" w:styleId="llb">
    <w:name w:val="footer"/>
    <w:basedOn w:val="Norml"/>
    <w:link w:val="llbChar"/>
    <w:uiPriority w:val="99"/>
    <w:unhideWhenUsed/>
    <w:rsid w:val="009B7E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9B7E63"/>
  </w:style>
  <w:style w:type="paragraph" w:styleId="Buborkszveg">
    <w:name w:val="Balloon Text"/>
    <w:basedOn w:val="Norml"/>
    <w:link w:val="BuborkszvegChar"/>
    <w:uiPriority w:val="99"/>
    <w:semiHidden/>
    <w:unhideWhenUsed/>
    <w:rsid w:val="00B07203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07203"/>
    <w:rPr>
      <w:rFonts w:ascii="Times New Roman" w:hAnsi="Times New Roman" w:cs="Times New Roman"/>
      <w:sz w:val="18"/>
      <w:szCs w:val="18"/>
    </w:rPr>
  </w:style>
  <w:style w:type="paragraph" w:styleId="Vltozat">
    <w:name w:val="Revision"/>
    <w:hidden/>
    <w:uiPriority w:val="99"/>
    <w:semiHidden/>
    <w:rsid w:val="00D6286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60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488788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089214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975576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046857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70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9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2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7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3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1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92946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727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82161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68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236CBF-6409-485A-8345-301B9107D7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1051</Words>
  <Characters>7254</Characters>
  <Application>Microsoft Office Word</Application>
  <DocSecurity>0</DocSecurity>
  <Lines>60</Lines>
  <Paragraphs>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fesz2</dc:creator>
  <cp:lastModifiedBy>User</cp:lastModifiedBy>
  <cp:revision>2</cp:revision>
  <cp:lastPrinted>2019-06-27T08:36:00Z</cp:lastPrinted>
  <dcterms:created xsi:type="dcterms:W3CDTF">2019-10-08T16:54:00Z</dcterms:created>
  <dcterms:modified xsi:type="dcterms:W3CDTF">2019-10-08T16:54:00Z</dcterms:modified>
</cp:coreProperties>
</file>